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A973C" w14:textId="6D370EAB" w:rsidR="00D17C9F" w:rsidRDefault="008437DC">
      <w:r>
        <w:rPr>
          <w:noProof/>
        </w:rPr>
        <mc:AlternateContent>
          <mc:Choice Requires="wps">
            <w:drawing>
              <wp:anchor distT="45720" distB="45720" distL="114300" distR="114300" simplePos="0" relativeHeight="251642880" behindDoc="0" locked="0" layoutInCell="1" allowOverlap="1" wp14:anchorId="74EAB6A3" wp14:editId="0B9D9A04">
                <wp:simplePos x="0" y="0"/>
                <wp:positionH relativeFrom="column">
                  <wp:posOffset>1514475</wp:posOffset>
                </wp:positionH>
                <wp:positionV relativeFrom="paragraph">
                  <wp:posOffset>248213</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8437DC" w:rsidRDefault="00B55D96" w:rsidP="008A6F1E">
                            <w:pPr>
                              <w:spacing w:after="0" w:line="204" w:lineRule="auto"/>
                              <w:ind w:left="-3564" w:firstLine="3564"/>
                              <w:rPr>
                                <w:rFonts w:ascii="Barlow Condensed SemiBold" w:hAnsi="Barlow Condensed SemiBold"/>
                                <w:caps/>
                                <w:color w:val="FFF200"/>
                                <w:sz w:val="56"/>
                                <w:szCs w:val="56"/>
                              </w:rPr>
                            </w:pPr>
                            <w:r w:rsidRPr="008437DC">
                              <w:rPr>
                                <w:rFonts w:ascii="Barlow Condensed SemiBold" w:hAnsi="Barlow Condensed SemiBold"/>
                                <w:caps/>
                                <w:color w:val="FFF200"/>
                                <w:sz w:val="56"/>
                                <w:szCs w:val="56"/>
                              </w:rPr>
                              <w:t>WD-40 Specialist</w:t>
                            </w:r>
                            <w:r w:rsidRPr="008437DC">
                              <w:rPr>
                                <w:rFonts w:ascii="Barlow Condensed SemiBold" w:hAnsi="Barlow Condensed SemiBold"/>
                                <w:caps/>
                                <w:color w:val="FFF200"/>
                                <w:position w:val="-8"/>
                                <w:sz w:val="56"/>
                                <w:szCs w:val="56"/>
                                <w:vertAlign w:val="subscript"/>
                              </w:rPr>
                              <w:t>®</w:t>
                            </w:r>
                          </w:p>
                          <w:p w14:paraId="0AC169AB" w14:textId="01526CB2" w:rsidR="00B55D96" w:rsidRPr="008437DC" w:rsidRDefault="008437DC" w:rsidP="008A6F1E">
                            <w:pPr>
                              <w:spacing w:after="0" w:line="204" w:lineRule="auto"/>
                              <w:ind w:left="-3564" w:firstLine="3564"/>
                              <w:rPr>
                                <w:rFonts w:ascii="Barlow Condensed SemiBold" w:hAnsi="Barlow Condensed SemiBold"/>
                                <w:caps/>
                                <w:color w:val="FFF200"/>
                                <w:sz w:val="56"/>
                                <w:szCs w:val="56"/>
                              </w:rPr>
                            </w:pPr>
                            <w:r w:rsidRPr="008437DC">
                              <w:rPr>
                                <w:rFonts w:ascii="Barlow Condensed SemiBold" w:hAnsi="Barlow Condensed SemiBold"/>
                                <w:caps/>
                                <w:color w:val="FFF200"/>
                                <w:sz w:val="56"/>
                                <w:szCs w:val="56"/>
                              </w:rPr>
                              <w:t>L&amp;G GENERAL USE LUBRICANT</w:t>
                            </w:r>
                          </w:p>
                          <w:p w14:paraId="3C6BEFA0" w14:textId="2FA2B4B3" w:rsidR="00B55D96" w:rsidRPr="008437DC" w:rsidRDefault="00B55D96" w:rsidP="000E09FB">
                            <w:pPr>
                              <w:spacing w:after="0" w:line="204" w:lineRule="auto"/>
                              <w:rPr>
                                <w:rFonts w:ascii="Barlow Condensed SemiBold" w:hAnsi="Barlow Condensed SemiBold"/>
                                <w:caps/>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EAB6A3" id="_x0000_t202" coordsize="21600,21600" o:spt="202" path="m,l,21600r21600,l21600,xe">
                <v:stroke joinstyle="miter"/>
                <v:path gradientshapeok="t" o:connecttype="rect"/>
              </v:shapetype>
              <v:shape id="Text Box 4" o:spid="_x0000_s1026" type="#_x0000_t202" style="position:absolute;margin-left:119.25pt;margin-top:19.55pt;width:386.25pt;height:8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" filled="f" stroked="f">
                <v:textbox>
                  <w:txbxContent>
                    <w:p w14:paraId="2CEFE8C4" w14:textId="77777777" w:rsidR="00B55D96" w:rsidRPr="008437DC" w:rsidRDefault="00B55D96" w:rsidP="008A6F1E">
                      <w:pPr>
                        <w:spacing w:after="0" w:line="204" w:lineRule="auto"/>
                        <w:ind w:left="-3564" w:firstLine="3564"/>
                        <w:rPr>
                          <w:rFonts w:ascii="Barlow Condensed SemiBold" w:hAnsi="Barlow Condensed SemiBold"/>
                          <w:caps/>
                          <w:color w:val="FFF200"/>
                          <w:sz w:val="56"/>
                          <w:szCs w:val="56"/>
                        </w:rPr>
                      </w:pPr>
                      <w:r w:rsidRPr="008437DC">
                        <w:rPr>
                          <w:rFonts w:ascii="Barlow Condensed SemiBold" w:hAnsi="Barlow Condensed SemiBold"/>
                          <w:caps/>
                          <w:color w:val="FFF200"/>
                          <w:sz w:val="56"/>
                          <w:szCs w:val="56"/>
                        </w:rPr>
                        <w:t>WD-40 Specialist</w:t>
                      </w:r>
                      <w:r w:rsidRPr="008437DC">
                        <w:rPr>
                          <w:rFonts w:ascii="Barlow Condensed SemiBold" w:hAnsi="Barlow Condensed SemiBold"/>
                          <w:caps/>
                          <w:color w:val="FFF200"/>
                          <w:position w:val="-8"/>
                          <w:sz w:val="56"/>
                          <w:szCs w:val="56"/>
                          <w:vertAlign w:val="subscript"/>
                        </w:rPr>
                        <w:t>®</w:t>
                      </w:r>
                    </w:p>
                    <w:p w14:paraId="0AC169AB" w14:textId="01526CB2" w:rsidR="00B55D96" w:rsidRPr="008437DC" w:rsidRDefault="008437DC" w:rsidP="008A6F1E">
                      <w:pPr>
                        <w:spacing w:after="0" w:line="204" w:lineRule="auto"/>
                        <w:ind w:left="-3564" w:firstLine="3564"/>
                        <w:rPr>
                          <w:rFonts w:ascii="Barlow Condensed SemiBold" w:hAnsi="Barlow Condensed SemiBold"/>
                          <w:caps/>
                          <w:color w:val="FFF200"/>
                          <w:sz w:val="56"/>
                          <w:szCs w:val="56"/>
                        </w:rPr>
                      </w:pPr>
                      <w:r w:rsidRPr="008437DC">
                        <w:rPr>
                          <w:rFonts w:ascii="Barlow Condensed SemiBold" w:hAnsi="Barlow Condensed SemiBold"/>
                          <w:caps/>
                          <w:color w:val="FFF200"/>
                          <w:sz w:val="56"/>
                          <w:szCs w:val="56"/>
                        </w:rPr>
                        <w:t>L&amp;G GENERAL USE LUBRICANT</w:t>
                      </w:r>
                    </w:p>
                    <w:p w14:paraId="3C6BEFA0" w14:textId="2FA2B4B3" w:rsidR="00B55D96" w:rsidRPr="008437DC" w:rsidRDefault="00B55D96" w:rsidP="000E09FB">
                      <w:pPr>
                        <w:spacing w:after="0" w:line="204" w:lineRule="auto"/>
                        <w:rPr>
                          <w:rFonts w:ascii="Barlow Condensed SemiBold" w:hAnsi="Barlow Condensed SemiBold"/>
                          <w:caps/>
                          <w:color w:val="FFFFFF" w:themeColor="background1"/>
                          <w:sz w:val="56"/>
                          <w:szCs w:val="56"/>
                        </w:rPr>
                      </w:pPr>
                    </w:p>
                  </w:txbxContent>
                </v:textbox>
              </v:shape>
            </w:pict>
          </mc:Fallback>
        </mc:AlternateContent>
      </w:r>
      <w:r w:rsidR="004A70AE" w:rsidRPr="004A70AE">
        <w:rPr>
          <w:noProof/>
        </w:rPr>
        <w:drawing>
          <wp:anchor distT="0" distB="0" distL="114300" distR="114300" simplePos="0" relativeHeight="251709440" behindDoc="0" locked="0" layoutInCell="1" allowOverlap="1" wp14:anchorId="71D97785" wp14:editId="3D2596C9">
            <wp:simplePos x="0" y="0"/>
            <wp:positionH relativeFrom="column">
              <wp:posOffset>116509</wp:posOffset>
            </wp:positionH>
            <wp:positionV relativeFrom="paragraph">
              <wp:posOffset>635</wp:posOffset>
            </wp:positionV>
            <wp:extent cx="1152940" cy="135029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1152940" cy="13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602">
        <w:rPr>
          <w:noProof/>
        </w:rPr>
        <mc:AlternateContent>
          <mc:Choice Requires="wps">
            <w:drawing>
              <wp:anchor distT="45720" distB="45720" distL="114300" distR="114300" simplePos="0" relativeHeight="251683840"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1CB75E" id="Text Box 2" o:spid="_x0000_s1027" type="#_x0000_t202" style="position:absolute;margin-left:392pt;margin-top:6.35pt;width:160.55pt;height:21.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434602">
        <w:rPr>
          <w:rFonts w:ascii="Barlow Regular" w:hAnsi="Barlow Regular"/>
          <w:noProof/>
        </w:rPr>
        <w:drawing>
          <wp:anchor distT="0" distB="0" distL="114300" distR="114300" simplePos="0" relativeHeight="251663360" behindDoc="1" locked="0" layoutInCell="1" allowOverlap="1" wp14:anchorId="11B717B4" wp14:editId="61ED0B1B">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6BB9855E" w:rsidR="000F2820" w:rsidRPr="00C1165F" w:rsidRDefault="008437DC" w:rsidP="00482DAF">
            <w:pPr>
              <w:spacing w:before="40"/>
              <w:ind w:left="252" w:right="94"/>
              <w:jc w:val="both"/>
              <w:rPr>
                <w:rFonts w:ascii="Barlow Regular" w:hAnsi="Barlow Regular"/>
                <w:color w:val="545859"/>
              </w:rPr>
            </w:pPr>
            <w:r>
              <w:rPr>
                <w:rFonts w:ascii="Barlow Regular" w:hAnsi="Barlow Regular"/>
                <w:color w:val="545859"/>
              </w:rPr>
              <w:t xml:space="preserve">WD-40 Specialist Lawn &amp; Garden General Use Lubricant </w:t>
            </w:r>
            <w:r w:rsidRPr="008437DC">
              <w:rPr>
                <w:rFonts w:ascii="Barlow Regular" w:hAnsi="Barlow Regular"/>
                <w:color w:val="545859"/>
              </w:rPr>
              <w:t>provides excellent lubrication, reduces friction, and protects your tools</w:t>
            </w:r>
            <w:r w:rsidR="00C1578E">
              <w:rPr>
                <w:rFonts w:ascii="Barlow Regular" w:hAnsi="Barlow Regular"/>
                <w:color w:val="545859"/>
              </w:rPr>
              <w:t xml:space="preserve">.  </w:t>
            </w:r>
            <w:r w:rsidR="007E206D">
              <w:rPr>
                <w:rFonts w:ascii="Barlow Regular" w:hAnsi="Barlow Regular"/>
                <w:color w:val="545859"/>
              </w:rPr>
              <w:t xml:space="preserve">It </w:t>
            </w:r>
            <w:r w:rsidR="00637064" w:rsidRPr="008437DC">
              <w:rPr>
                <w:rFonts w:ascii="Barlow Regular" w:hAnsi="Barlow Regular"/>
                <w:color w:val="545859"/>
              </w:rPr>
              <w:t xml:space="preserve">helps to reduce friction and wear in outdoor conditions, and </w:t>
            </w:r>
            <w:r w:rsidR="00C27BB4">
              <w:rPr>
                <w:rFonts w:ascii="Barlow Regular" w:hAnsi="Barlow Regular"/>
                <w:color w:val="545859"/>
              </w:rPr>
              <w:t xml:space="preserve">also </w:t>
            </w:r>
            <w:r w:rsidR="00650B07">
              <w:rPr>
                <w:rFonts w:ascii="Barlow Regular" w:hAnsi="Barlow Regular"/>
                <w:color w:val="545859"/>
              </w:rPr>
              <w:t>provides excellent lubrication for exposed joints, great for cleaning metal surfaces, protect garden equipment</w:t>
            </w:r>
            <w:r w:rsidR="00BE6401">
              <w:rPr>
                <w:rFonts w:ascii="Barlow Regular" w:hAnsi="Barlow Regular"/>
                <w:color w:val="545859"/>
              </w:rPr>
              <w:t xml:space="preserve"> and prevents rust and corrosion.</w:t>
            </w:r>
          </w:p>
        </w:tc>
        <w:tc>
          <w:tcPr>
            <w:tcW w:w="3032" w:type="dxa"/>
            <w:vMerge w:val="restart"/>
            <w:tcBorders>
              <w:top w:val="nil"/>
              <w:left w:val="nil"/>
              <w:bottom w:val="nil"/>
              <w:right w:val="nil"/>
            </w:tcBorders>
            <w:vAlign w:val="center"/>
          </w:tcPr>
          <w:p w14:paraId="461E71F7" w14:textId="41347C87" w:rsidR="000F2820" w:rsidRDefault="008437DC" w:rsidP="00765715">
            <w:pPr>
              <w:jc w:val="center"/>
            </w:pPr>
            <w:r>
              <w:rPr>
                <w:noProof/>
              </w:rPr>
              <w:drawing>
                <wp:inline distT="0" distB="0" distL="0" distR="0" wp14:anchorId="17E50919" wp14:editId="137341D3">
                  <wp:extent cx="1342663" cy="2952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361" cy="2976338"/>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0F2820" w14:paraId="4125F7E5" w14:textId="77777777" w:rsidTr="00A86351">
        <w:trPr>
          <w:trHeight w:val="2313"/>
        </w:trPr>
        <w:tc>
          <w:tcPr>
            <w:tcW w:w="4006" w:type="dxa"/>
            <w:tcBorders>
              <w:top w:val="nil"/>
              <w:left w:val="nil"/>
              <w:bottom w:val="nil"/>
              <w:right w:val="nil"/>
            </w:tcBorders>
          </w:tcPr>
          <w:p w14:paraId="383C6818" w14:textId="77777777" w:rsidR="008D2D0F" w:rsidRPr="008D2D0F" w:rsidRDefault="008D2D0F" w:rsidP="008437DC">
            <w:pPr>
              <w:pStyle w:val="ListParagraph"/>
              <w:numPr>
                <w:ilvl w:val="0"/>
                <w:numId w:val="5"/>
              </w:numPr>
              <w:spacing w:before="40"/>
              <w:ind w:left="525" w:hanging="180"/>
              <w:rPr>
                <w:rFonts w:ascii="Barlow Regular" w:hAnsi="Barlow Regular"/>
              </w:rPr>
            </w:pPr>
            <w:r>
              <w:rPr>
                <w:rFonts w:ascii="Barlow Regular" w:hAnsi="Barlow Regular"/>
                <w:color w:val="545859"/>
              </w:rPr>
              <w:t>Secateurs</w:t>
            </w:r>
          </w:p>
          <w:p w14:paraId="011E6641" w14:textId="0133B892" w:rsidR="008437DC" w:rsidRPr="008437DC" w:rsidRDefault="008437DC" w:rsidP="008437DC">
            <w:pPr>
              <w:pStyle w:val="ListParagraph"/>
              <w:numPr>
                <w:ilvl w:val="0"/>
                <w:numId w:val="5"/>
              </w:numPr>
              <w:spacing w:before="40"/>
              <w:ind w:left="525" w:hanging="180"/>
              <w:rPr>
                <w:rFonts w:ascii="Barlow Regular" w:hAnsi="Barlow Regular"/>
              </w:rPr>
            </w:pPr>
            <w:r w:rsidRPr="008437DC">
              <w:rPr>
                <w:rFonts w:ascii="Barlow Regular" w:hAnsi="Barlow Regular"/>
                <w:color w:val="545859"/>
              </w:rPr>
              <w:t>Lawn edgers</w:t>
            </w:r>
          </w:p>
          <w:p w14:paraId="14F820C8" w14:textId="095C8043" w:rsidR="008437DC" w:rsidRPr="008437DC" w:rsidRDefault="008437DC" w:rsidP="008437DC">
            <w:pPr>
              <w:pStyle w:val="ListParagraph"/>
              <w:numPr>
                <w:ilvl w:val="0"/>
                <w:numId w:val="5"/>
              </w:numPr>
              <w:spacing w:before="40"/>
              <w:ind w:left="525" w:hanging="180"/>
              <w:rPr>
                <w:rFonts w:ascii="Barlow Regular" w:hAnsi="Barlow Regular"/>
              </w:rPr>
            </w:pPr>
            <w:r w:rsidRPr="008437DC">
              <w:rPr>
                <w:rFonts w:ascii="Barlow Regular" w:hAnsi="Barlow Regular"/>
                <w:color w:val="545859"/>
              </w:rPr>
              <w:t>Chainsaws</w:t>
            </w:r>
          </w:p>
          <w:p w14:paraId="3CB1483B" w14:textId="09D90E64" w:rsidR="008437DC" w:rsidRPr="008437DC" w:rsidRDefault="008437DC" w:rsidP="008437DC">
            <w:pPr>
              <w:pStyle w:val="ListParagraph"/>
              <w:numPr>
                <w:ilvl w:val="0"/>
                <w:numId w:val="5"/>
              </w:numPr>
              <w:spacing w:before="40" w:after="160" w:line="259" w:lineRule="auto"/>
              <w:ind w:left="525" w:hanging="180"/>
              <w:rPr>
                <w:rFonts w:ascii="Barlow Regular" w:hAnsi="Barlow Regular"/>
              </w:rPr>
            </w:pPr>
            <w:r w:rsidRPr="008437DC">
              <w:rPr>
                <w:rFonts w:ascii="Barlow Regular" w:hAnsi="Barlow Regular"/>
                <w:color w:val="545859"/>
              </w:rPr>
              <w:t>Manual and power mowers</w:t>
            </w:r>
          </w:p>
          <w:p w14:paraId="32858E67" w14:textId="01AFC16A" w:rsidR="008437DC" w:rsidRPr="008437DC" w:rsidRDefault="008437DC" w:rsidP="00714A3A">
            <w:pPr>
              <w:pStyle w:val="ListParagraph"/>
              <w:numPr>
                <w:ilvl w:val="0"/>
                <w:numId w:val="5"/>
              </w:numPr>
              <w:spacing w:before="40"/>
              <w:ind w:left="525" w:hanging="180"/>
              <w:rPr>
                <w:rFonts w:ascii="Barlow Regular" w:hAnsi="Barlow Regular"/>
              </w:rPr>
            </w:pPr>
            <w:r w:rsidRPr="008437DC">
              <w:rPr>
                <w:rFonts w:ascii="Barlow Regular" w:hAnsi="Barlow Regular"/>
                <w:color w:val="545859"/>
              </w:rPr>
              <w:t>Branch loppers</w:t>
            </w:r>
          </w:p>
          <w:p w14:paraId="7ABF5446" w14:textId="20C8D7BD" w:rsidR="008437DC" w:rsidRPr="008437DC" w:rsidRDefault="008437DC" w:rsidP="008437DC">
            <w:pPr>
              <w:pStyle w:val="ListParagraph"/>
              <w:numPr>
                <w:ilvl w:val="0"/>
                <w:numId w:val="5"/>
              </w:numPr>
              <w:spacing w:before="40"/>
              <w:ind w:left="525" w:hanging="180"/>
              <w:rPr>
                <w:rFonts w:ascii="Barlow Regular" w:hAnsi="Barlow Regular"/>
              </w:rPr>
            </w:pPr>
            <w:r w:rsidRPr="008437DC">
              <w:rPr>
                <w:rFonts w:ascii="Barlow Regular" w:hAnsi="Barlow Regular"/>
                <w:color w:val="545859"/>
              </w:rPr>
              <w:t>Outdoor taps and sprinklers</w:t>
            </w:r>
          </w:p>
          <w:p w14:paraId="27951605" w14:textId="74E48911" w:rsidR="008437DC" w:rsidRDefault="008437DC" w:rsidP="008437DC">
            <w:pPr>
              <w:spacing w:before="40"/>
              <w:rPr>
                <w:rFonts w:ascii="Barlow Regular" w:hAnsi="Barlow Regular"/>
              </w:rPr>
            </w:pPr>
          </w:p>
          <w:p w14:paraId="7E6B4815" w14:textId="77777777" w:rsidR="008437DC" w:rsidRPr="008437DC" w:rsidRDefault="008437DC" w:rsidP="008437DC">
            <w:pPr>
              <w:spacing w:before="40"/>
              <w:rPr>
                <w:rFonts w:ascii="Barlow Regular" w:hAnsi="Barlow Regular"/>
              </w:rPr>
            </w:pPr>
          </w:p>
          <w:p w14:paraId="63690599" w14:textId="6709DA55" w:rsidR="008437DC" w:rsidRPr="008437DC" w:rsidRDefault="008437DC" w:rsidP="008437DC">
            <w:pPr>
              <w:spacing w:before="40"/>
              <w:rPr>
                <w:rFonts w:ascii="Barlow Regular" w:hAnsi="Barlow Regular"/>
              </w:rPr>
            </w:pPr>
          </w:p>
        </w:tc>
        <w:tc>
          <w:tcPr>
            <w:tcW w:w="4475" w:type="dxa"/>
            <w:tcBorders>
              <w:top w:val="nil"/>
              <w:left w:val="nil"/>
              <w:bottom w:val="nil"/>
              <w:right w:val="nil"/>
            </w:tcBorders>
          </w:tcPr>
          <w:p w14:paraId="16CC219C" w14:textId="6E2EFFF2" w:rsidR="00E4424D" w:rsidRDefault="00E42343" w:rsidP="00E4424D">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L</w:t>
            </w:r>
            <w:r w:rsidR="00E4424D">
              <w:rPr>
                <w:rFonts w:ascii="Barlow Regular" w:hAnsi="Barlow Regular"/>
                <w:color w:val="545859"/>
              </w:rPr>
              <w:t>ubricates exposed joints and parts</w:t>
            </w:r>
          </w:p>
          <w:p w14:paraId="73FC3DED" w14:textId="77777777" w:rsidR="00E42343" w:rsidRDefault="00E42343" w:rsidP="00E4424D">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Cleans metal surfaces</w:t>
            </w:r>
          </w:p>
          <w:p w14:paraId="1BA64CBD" w14:textId="10CD9804" w:rsidR="00135191" w:rsidRPr="00A86351" w:rsidRDefault="00B51F3F" w:rsidP="00E42343">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P</w:t>
            </w:r>
            <w:r w:rsidR="00E42343">
              <w:rPr>
                <w:rFonts w:ascii="Barlow Regular" w:hAnsi="Barlow Regular"/>
                <w:color w:val="545859"/>
              </w:rPr>
              <w:t>rotects garden equipment</w:t>
            </w:r>
          </w:p>
        </w:tc>
        <w:tc>
          <w:tcPr>
            <w:tcW w:w="3032" w:type="dxa"/>
            <w:vMerge/>
            <w:tcBorders>
              <w:top w:val="nil"/>
              <w:left w:val="nil"/>
              <w:bottom w:val="nil"/>
              <w:right w:val="nil"/>
            </w:tcBorders>
          </w:tcPr>
          <w:p w14:paraId="55DAACDA" w14:textId="77777777" w:rsidR="000F2820" w:rsidRDefault="000F2820"/>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468E1DA4" w:rsidR="00D17C9F" w:rsidRPr="005F4B85" w:rsidRDefault="009A60F0" w:rsidP="005F4B85">
            <w:pPr>
              <w:tabs>
                <w:tab w:val="left" w:pos="7733"/>
              </w:tabs>
              <w:ind w:left="252" w:right="-627"/>
              <w:rPr>
                <w:rFonts w:ascii="Barlow Condensed SemiBold" w:hAnsi="Barlow Condensed SemiBold"/>
                <w:b/>
                <w:bCs/>
                <w:caps/>
                <w:color w:val="FFFFFF" w:themeColor="background1"/>
                <w:sz w:val="26"/>
                <w:szCs w:val="26"/>
              </w:rPr>
            </w:pPr>
            <w:r>
              <w:rPr>
                <w:rFonts w:ascii="Barlow Condensed SemiBold" w:hAnsi="Barlow Condensed SemiBold"/>
                <w:b/>
                <w:bCs/>
                <w:caps/>
                <w:color w:val="FFFFFF" w:themeColor="background1"/>
                <w:sz w:val="26"/>
                <w:szCs w:val="26"/>
              </w:rPr>
              <w:t>Fluid</w:t>
            </w:r>
            <w:r w:rsidR="00D17C9F" w:rsidRPr="007857A9">
              <w:rPr>
                <w:rFonts w:ascii="Barlow Condensed SemiBold" w:hAnsi="Barlow Condensed SemiBold"/>
                <w:b/>
                <w:bCs/>
                <w:caps/>
                <w:color w:val="FFFFFF" w:themeColor="background1"/>
                <w:sz w:val="26"/>
                <w:szCs w:val="26"/>
              </w:rPr>
              <w:t xml:space="preserve"> Properties</w:t>
            </w:r>
            <w:r w:rsidR="00B825D8" w:rsidRPr="0023321B">
              <w:rPr>
                <w:rFonts w:ascii="Barlow Condensed SemiBold" w:hAnsi="Barlow Condensed SemiBold"/>
                <w:b/>
                <w:bCs/>
                <w:caps/>
                <w:color w:val="BFBFBF" w:themeColor="background1" w:themeShade="BF"/>
                <w:sz w:val="26"/>
                <w:szCs w:val="26"/>
              </w:rPr>
              <w:tab/>
            </w:r>
          </w:p>
        </w:tc>
      </w:tr>
    </w:tbl>
    <w:tbl>
      <w:tblPr>
        <w:tblStyle w:val="TableGrid"/>
        <w:tblpPr w:leftFromText="180" w:rightFromText="180" w:vertAnchor="page" w:horzAnchor="margin" w:tblpY="8583"/>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B2126D" w14:paraId="528E70F3" w14:textId="77777777" w:rsidTr="00B2126D">
        <w:tc>
          <w:tcPr>
            <w:tcW w:w="2867" w:type="dxa"/>
            <w:shd w:val="clear" w:color="auto" w:fill="1C3687"/>
            <w:vAlign w:val="center"/>
          </w:tcPr>
          <w:p w14:paraId="0AACB1B9" w14:textId="77777777" w:rsidR="00B2126D" w:rsidRPr="00C827A6" w:rsidRDefault="00B2126D" w:rsidP="00B2126D">
            <w:pPr>
              <w:ind w:left="17"/>
              <w:rPr>
                <w:rFonts w:ascii="Barlow Condensed SemiBold" w:hAnsi="Barlow Condensed SemiBold"/>
                <w:bCs/>
              </w:rPr>
            </w:pPr>
            <w:r w:rsidRPr="00C827A6">
              <w:rPr>
                <w:rFonts w:ascii="Barlow Condensed SemiBold" w:hAnsi="Barlow Condensed SemiBold"/>
                <w:bCs/>
              </w:rPr>
              <w:t>B</w:t>
            </w:r>
            <w:r>
              <w:rPr>
                <w:rFonts w:ascii="Barlow Condensed SemiBold" w:hAnsi="Barlow Condensed SemiBold"/>
                <w:bCs/>
              </w:rPr>
              <w:t>OILING POINT</w:t>
            </w:r>
            <w:r w:rsidRPr="00C827A6">
              <w:rPr>
                <w:rFonts w:ascii="Barlow Condensed SemiBold" w:hAnsi="Barlow Condensed SemiBold"/>
                <w:bCs/>
              </w:rPr>
              <w:t xml:space="preserve"> (</w:t>
            </w:r>
            <w:r>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tcPr>
          <w:p w14:paraId="1E2AAE86" w14:textId="3460EE77" w:rsidR="00B2126D" w:rsidRPr="000F24B2" w:rsidRDefault="00A72138" w:rsidP="00B2126D">
            <w:pPr>
              <w:ind w:left="17"/>
              <w:rPr>
                <w:rFonts w:ascii="Barlow" w:hAnsi="Barlow"/>
                <w:bCs/>
                <w:color w:val="545859"/>
              </w:rPr>
            </w:pPr>
            <w:r w:rsidRPr="00A72138">
              <w:rPr>
                <w:rFonts w:ascii="Barlow" w:hAnsi="Barlow"/>
                <w:bCs/>
                <w:color w:val="545859"/>
              </w:rPr>
              <w:t>200-250°C</w:t>
            </w:r>
          </w:p>
        </w:tc>
        <w:tc>
          <w:tcPr>
            <w:tcW w:w="2160" w:type="dxa"/>
            <w:shd w:val="clear" w:color="auto" w:fill="1C3687"/>
            <w:vAlign w:val="center"/>
          </w:tcPr>
          <w:p w14:paraId="66760A82" w14:textId="1EADBCAB" w:rsidR="00B2126D" w:rsidRPr="00C827A6" w:rsidRDefault="0008310A" w:rsidP="00B2126D">
            <w:pPr>
              <w:spacing w:before="40"/>
              <w:rPr>
                <w:rFonts w:ascii="Barlow Condensed SemiBold" w:hAnsi="Barlow Condensed SemiBold"/>
              </w:rPr>
            </w:pPr>
            <w:r>
              <w:rPr>
                <w:rFonts w:ascii="Barlow Condensed SemiBold" w:hAnsi="Barlow Condensed SemiBold"/>
              </w:rPr>
              <w:t>SPECIFIC GRAVITY</w:t>
            </w:r>
            <w:r w:rsidR="00B2126D" w:rsidRPr="00C827A6">
              <w:rPr>
                <w:rFonts w:ascii="Barlow Condensed SemiBold" w:hAnsi="Barlow Condensed SemiBold"/>
              </w:rPr>
              <w:t>:</w:t>
            </w:r>
          </w:p>
        </w:tc>
        <w:tc>
          <w:tcPr>
            <w:tcW w:w="2905" w:type="dxa"/>
            <w:shd w:val="clear" w:color="auto" w:fill="D9D9D9" w:themeFill="background1" w:themeFillShade="D9"/>
            <w:vAlign w:val="center"/>
          </w:tcPr>
          <w:p w14:paraId="597E04E3" w14:textId="679061E4" w:rsidR="00B2126D" w:rsidRPr="000F24B2" w:rsidRDefault="00B2126D" w:rsidP="00B2126D">
            <w:pPr>
              <w:spacing w:before="40"/>
              <w:rPr>
                <w:rFonts w:ascii="Barlow" w:hAnsi="Barlow"/>
                <w:color w:val="545859"/>
              </w:rPr>
            </w:pPr>
            <w:r w:rsidRPr="000F24B2">
              <w:rPr>
                <w:rFonts w:ascii="Barlow" w:hAnsi="Barlow"/>
                <w:color w:val="545859"/>
              </w:rPr>
              <w:t>0.8</w:t>
            </w:r>
            <w:r w:rsidR="001F2658">
              <w:rPr>
                <w:rFonts w:ascii="Barlow" w:hAnsi="Barlow"/>
                <w:color w:val="545859"/>
              </w:rPr>
              <w:t>2</w:t>
            </w:r>
            <w:r w:rsidR="0008310A">
              <w:rPr>
                <w:rFonts w:ascii="Barlow" w:hAnsi="Barlow"/>
                <w:color w:val="545859"/>
              </w:rPr>
              <w:t xml:space="preserve"> </w:t>
            </w:r>
            <w:r w:rsidR="00F54EE4">
              <w:rPr>
                <w:rFonts w:ascii="Barlow" w:hAnsi="Barlow"/>
                <w:color w:val="545859"/>
              </w:rPr>
              <w:t xml:space="preserve">typical at </w:t>
            </w:r>
            <w:r w:rsidR="008B1501">
              <w:rPr>
                <w:rFonts w:ascii="Barlow" w:hAnsi="Barlow"/>
                <w:color w:val="545859"/>
              </w:rPr>
              <w:t>21</w:t>
            </w:r>
            <w:r w:rsidR="008B1501" w:rsidRPr="00A72138">
              <w:rPr>
                <w:rFonts w:ascii="Barlow" w:hAnsi="Barlow"/>
                <w:bCs/>
                <w:color w:val="545859"/>
              </w:rPr>
              <w:t>°C</w:t>
            </w:r>
          </w:p>
        </w:tc>
      </w:tr>
      <w:tr w:rsidR="00B2126D" w14:paraId="39F453F3" w14:textId="77777777" w:rsidTr="00B2126D">
        <w:tc>
          <w:tcPr>
            <w:tcW w:w="2867" w:type="dxa"/>
            <w:shd w:val="clear" w:color="auto" w:fill="1C3687"/>
            <w:vAlign w:val="center"/>
          </w:tcPr>
          <w:p w14:paraId="3D8FF71D" w14:textId="77777777" w:rsidR="00B2126D" w:rsidRPr="00C827A6" w:rsidRDefault="00B2126D" w:rsidP="00B2126D">
            <w:pPr>
              <w:ind w:left="17"/>
              <w:rPr>
                <w:rFonts w:ascii="Barlow Condensed SemiBold" w:hAnsi="Barlow Condensed SemiBold"/>
                <w:bCs/>
              </w:rPr>
            </w:pPr>
            <w:r w:rsidRPr="00C827A6">
              <w:rPr>
                <w:rFonts w:ascii="Barlow Condensed SemiBold" w:hAnsi="Barlow Condensed SemiBold"/>
                <w:bCs/>
              </w:rPr>
              <w:t>S</w:t>
            </w:r>
            <w:r>
              <w:rPr>
                <w:rFonts w:ascii="Barlow Condensed SemiBold" w:hAnsi="Barlow Condensed SemiBold"/>
                <w:bCs/>
              </w:rPr>
              <w:t>OLUBILITY IN WATER:</w:t>
            </w:r>
          </w:p>
        </w:tc>
        <w:tc>
          <w:tcPr>
            <w:tcW w:w="3253" w:type="dxa"/>
            <w:shd w:val="clear" w:color="auto" w:fill="D9D9D9" w:themeFill="background1" w:themeFillShade="D9"/>
            <w:vAlign w:val="center"/>
          </w:tcPr>
          <w:p w14:paraId="5707EF65" w14:textId="77777777" w:rsidR="00B2126D" w:rsidRPr="000F24B2" w:rsidRDefault="00B2126D" w:rsidP="00B2126D">
            <w:pPr>
              <w:ind w:left="17"/>
              <w:rPr>
                <w:rFonts w:ascii="Barlow" w:hAnsi="Barlow"/>
                <w:bCs/>
                <w:color w:val="545859"/>
              </w:rPr>
            </w:pPr>
            <w:r w:rsidRPr="000F24B2">
              <w:rPr>
                <w:rFonts w:ascii="Barlow" w:hAnsi="Barlow"/>
                <w:bCs/>
                <w:color w:val="545859"/>
              </w:rPr>
              <w:t>Insoluble</w:t>
            </w:r>
          </w:p>
        </w:tc>
        <w:tc>
          <w:tcPr>
            <w:tcW w:w="2160" w:type="dxa"/>
            <w:shd w:val="clear" w:color="auto" w:fill="1C3687"/>
            <w:vAlign w:val="center"/>
          </w:tcPr>
          <w:p w14:paraId="6677EA0E" w14:textId="77777777" w:rsidR="00B2126D" w:rsidRPr="00C827A6" w:rsidRDefault="00B2126D" w:rsidP="00B2126D">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215AF84D" w14:textId="77777777" w:rsidR="00B2126D" w:rsidRPr="000F24B2" w:rsidRDefault="00B2126D" w:rsidP="00B2126D">
            <w:pPr>
              <w:spacing w:before="40"/>
              <w:rPr>
                <w:rFonts w:ascii="Barlow" w:hAnsi="Barlow"/>
                <w:color w:val="545859"/>
              </w:rPr>
            </w:pPr>
            <w:r w:rsidRPr="000F24B2">
              <w:rPr>
                <w:rFonts w:ascii="Barlow" w:hAnsi="Barlow"/>
                <w:color w:val="545859"/>
              </w:rPr>
              <w:t>Not Applicable</w:t>
            </w:r>
          </w:p>
        </w:tc>
      </w:tr>
      <w:tr w:rsidR="00B2126D" w14:paraId="00C2B43C" w14:textId="77777777" w:rsidTr="00B2126D">
        <w:tc>
          <w:tcPr>
            <w:tcW w:w="2867" w:type="dxa"/>
            <w:shd w:val="clear" w:color="auto" w:fill="1C3687"/>
            <w:vAlign w:val="center"/>
          </w:tcPr>
          <w:p w14:paraId="6D457109" w14:textId="77777777" w:rsidR="00B2126D" w:rsidRPr="00C827A6" w:rsidRDefault="00B2126D" w:rsidP="00B2126D">
            <w:pPr>
              <w:ind w:left="17"/>
              <w:rPr>
                <w:rFonts w:ascii="Barlow Condensed SemiBold" w:hAnsi="Barlow Condensed SemiBold"/>
                <w:bCs/>
              </w:rPr>
            </w:pPr>
            <w:r>
              <w:rPr>
                <w:rFonts w:ascii="Barlow Condensed SemiBold" w:hAnsi="Barlow Condensed SemiBold"/>
                <w:bCs/>
              </w:rPr>
              <w:t>VAPOR PRESSURE</w:t>
            </w:r>
            <w:r w:rsidRPr="00C827A6">
              <w:rPr>
                <w:rFonts w:ascii="Barlow Condensed SemiBold" w:hAnsi="Barlow Condensed SemiBold"/>
                <w:bCs/>
              </w:rPr>
              <w:t>:</w:t>
            </w:r>
          </w:p>
        </w:tc>
        <w:tc>
          <w:tcPr>
            <w:tcW w:w="3253" w:type="dxa"/>
            <w:shd w:val="clear" w:color="auto" w:fill="D9D9D9" w:themeFill="background1" w:themeFillShade="D9"/>
            <w:vAlign w:val="center"/>
          </w:tcPr>
          <w:p w14:paraId="1C0E455B" w14:textId="59D2264B" w:rsidR="00B2126D" w:rsidRPr="000F24B2" w:rsidRDefault="00B2126D" w:rsidP="00B2126D">
            <w:pPr>
              <w:ind w:left="17"/>
              <w:rPr>
                <w:rFonts w:ascii="Barlow" w:hAnsi="Barlow"/>
                <w:bCs/>
                <w:color w:val="545859"/>
              </w:rPr>
            </w:pPr>
            <w:r w:rsidRPr="000F24B2">
              <w:rPr>
                <w:rFonts w:ascii="Barlow" w:hAnsi="Barlow"/>
                <w:bCs/>
                <w:color w:val="545859"/>
              </w:rPr>
              <w:t xml:space="preserve">Not </w:t>
            </w:r>
            <w:r w:rsidR="00546890">
              <w:rPr>
                <w:rFonts w:ascii="Barlow" w:hAnsi="Barlow"/>
                <w:bCs/>
                <w:color w:val="545859"/>
              </w:rPr>
              <w:t>determined</w:t>
            </w:r>
          </w:p>
        </w:tc>
        <w:tc>
          <w:tcPr>
            <w:tcW w:w="2160" w:type="dxa"/>
            <w:shd w:val="clear" w:color="auto" w:fill="1C3687"/>
            <w:vAlign w:val="center"/>
          </w:tcPr>
          <w:p w14:paraId="6A877ADD" w14:textId="77777777" w:rsidR="00B2126D" w:rsidRPr="00C827A6" w:rsidRDefault="00B2126D" w:rsidP="00B2126D">
            <w:pPr>
              <w:spacing w:before="40"/>
              <w:rPr>
                <w:rFonts w:ascii="Barlow Condensed SemiBold" w:hAnsi="Barlow Condensed SemiBold"/>
              </w:rPr>
            </w:pPr>
            <w:r w:rsidRPr="00C827A6">
              <w:rPr>
                <w:rFonts w:ascii="Barlow Condensed SemiBold" w:hAnsi="Barlow Condensed SemiBold"/>
              </w:rPr>
              <w:t>V</w:t>
            </w:r>
            <w:r>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6A816313" w14:textId="60C06808" w:rsidR="00B2126D" w:rsidRPr="000F24B2" w:rsidRDefault="00546842" w:rsidP="00B2126D">
            <w:pPr>
              <w:spacing w:before="40"/>
              <w:rPr>
                <w:rFonts w:ascii="Barlow" w:hAnsi="Barlow"/>
                <w:color w:val="545859"/>
              </w:rPr>
            </w:pPr>
            <w:r>
              <w:rPr>
                <w:rFonts w:ascii="Barlow" w:hAnsi="Barlow"/>
                <w:color w:val="545859"/>
              </w:rPr>
              <w:t>Not determined</w:t>
            </w:r>
          </w:p>
        </w:tc>
      </w:tr>
      <w:tr w:rsidR="00B2126D" w14:paraId="23608214" w14:textId="77777777" w:rsidTr="00B2126D">
        <w:tc>
          <w:tcPr>
            <w:tcW w:w="2867" w:type="dxa"/>
            <w:shd w:val="clear" w:color="auto" w:fill="1C3687"/>
            <w:vAlign w:val="center"/>
          </w:tcPr>
          <w:p w14:paraId="48891D97" w14:textId="50B1754A" w:rsidR="00B2126D" w:rsidRPr="00C827A6" w:rsidRDefault="00D214EC" w:rsidP="00B2126D">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4F4101BF" w14:textId="5D6BC9BE" w:rsidR="00B2126D" w:rsidRPr="000F24B2" w:rsidRDefault="005569A5" w:rsidP="00B2126D">
            <w:pPr>
              <w:ind w:left="17"/>
              <w:rPr>
                <w:rFonts w:ascii="Barlow" w:hAnsi="Barlow"/>
                <w:bCs/>
                <w:color w:val="545859"/>
              </w:rPr>
            </w:pPr>
            <w:r w:rsidRPr="000F24B2">
              <w:rPr>
                <w:rFonts w:ascii="Barlow" w:hAnsi="Barlow"/>
                <w:bCs/>
                <w:color w:val="545859"/>
              </w:rPr>
              <w:t xml:space="preserve">Not </w:t>
            </w:r>
            <w:r>
              <w:rPr>
                <w:rFonts w:ascii="Barlow" w:hAnsi="Barlow"/>
                <w:bCs/>
                <w:color w:val="545859"/>
              </w:rPr>
              <w:t>determined</w:t>
            </w:r>
          </w:p>
        </w:tc>
        <w:tc>
          <w:tcPr>
            <w:tcW w:w="2160" w:type="dxa"/>
            <w:shd w:val="clear" w:color="auto" w:fill="1C3687"/>
            <w:vAlign w:val="center"/>
          </w:tcPr>
          <w:p w14:paraId="0BECE42A" w14:textId="77777777" w:rsidR="00B2126D" w:rsidRPr="00C827A6" w:rsidRDefault="00B2126D" w:rsidP="00B2126D">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19F9E8B1" w14:textId="2C78550C" w:rsidR="00B2126D" w:rsidRPr="000F24B2" w:rsidRDefault="00684B12" w:rsidP="00B2126D">
            <w:pPr>
              <w:spacing w:before="40"/>
              <w:rPr>
                <w:rFonts w:ascii="Barlow" w:hAnsi="Barlow"/>
                <w:color w:val="545859"/>
              </w:rPr>
            </w:pPr>
            <w:r>
              <w:rPr>
                <w:rFonts w:ascii="Barlow" w:hAnsi="Barlow"/>
                <w:color w:val="545859"/>
              </w:rPr>
              <w:t>&gt;35%</w:t>
            </w:r>
          </w:p>
        </w:tc>
      </w:tr>
      <w:tr w:rsidR="00B2126D" w14:paraId="5ADD49DC" w14:textId="77777777" w:rsidTr="00B2126D">
        <w:tc>
          <w:tcPr>
            <w:tcW w:w="2867" w:type="dxa"/>
            <w:shd w:val="clear" w:color="auto" w:fill="1C3687"/>
            <w:vAlign w:val="center"/>
          </w:tcPr>
          <w:p w14:paraId="486B0073" w14:textId="77777777" w:rsidR="00B2126D" w:rsidRPr="00C827A6" w:rsidRDefault="00B2126D" w:rsidP="00B2126D">
            <w:pPr>
              <w:ind w:left="17"/>
              <w:rPr>
                <w:rFonts w:ascii="Barlow Condensed SemiBold" w:hAnsi="Barlow Condensed SemiBold"/>
                <w:bCs/>
              </w:rPr>
            </w:pPr>
            <w:r w:rsidRPr="00C827A6">
              <w:rPr>
                <w:rFonts w:ascii="Barlow Condensed SemiBold" w:hAnsi="Barlow Condensed SemiBold"/>
                <w:bCs/>
              </w:rPr>
              <w:t>C</w:t>
            </w:r>
            <w:r>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4BFD04AF" w14:textId="72A27CAC" w:rsidR="00B2126D" w:rsidRPr="000F24B2" w:rsidRDefault="00B2126D" w:rsidP="00B2126D">
            <w:pPr>
              <w:ind w:left="17"/>
              <w:rPr>
                <w:rFonts w:ascii="Barlow" w:hAnsi="Barlow"/>
                <w:bCs/>
                <w:color w:val="545859"/>
              </w:rPr>
            </w:pPr>
            <w:r w:rsidRPr="000F24B2">
              <w:rPr>
                <w:rFonts w:ascii="Barlow" w:hAnsi="Barlow"/>
                <w:bCs/>
                <w:color w:val="545859"/>
              </w:rPr>
              <w:t xml:space="preserve">Not </w:t>
            </w:r>
            <w:r w:rsidR="00F75188">
              <w:rPr>
                <w:rFonts w:ascii="Barlow" w:hAnsi="Barlow"/>
                <w:bCs/>
                <w:color w:val="545859"/>
              </w:rPr>
              <w:t>determined</w:t>
            </w:r>
          </w:p>
        </w:tc>
        <w:tc>
          <w:tcPr>
            <w:tcW w:w="2160" w:type="dxa"/>
            <w:shd w:val="clear" w:color="auto" w:fill="1C3687"/>
            <w:vAlign w:val="center"/>
          </w:tcPr>
          <w:p w14:paraId="44A97D4C" w14:textId="77777777" w:rsidR="00B2126D" w:rsidRPr="00C827A6" w:rsidRDefault="00B2126D" w:rsidP="00B2126D">
            <w:pPr>
              <w:spacing w:before="40"/>
              <w:rPr>
                <w:rFonts w:ascii="Barlow Condensed SemiBold" w:hAnsi="Barlow Condensed SemiBold"/>
              </w:rPr>
            </w:pPr>
            <w:r w:rsidRPr="00C827A6">
              <w:rPr>
                <w:rFonts w:ascii="Barlow Condensed SemiBold" w:hAnsi="Barlow Condensed SemiBold"/>
              </w:rPr>
              <w:t>A</w:t>
            </w:r>
            <w:r>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3538B0A4" w14:textId="77777777" w:rsidR="00B2126D" w:rsidRPr="000F24B2" w:rsidRDefault="00B2126D" w:rsidP="00B2126D">
            <w:pPr>
              <w:spacing w:before="40"/>
              <w:rPr>
                <w:rFonts w:ascii="Barlow" w:hAnsi="Barlow"/>
                <w:color w:val="545859"/>
              </w:rPr>
            </w:pPr>
            <w:r w:rsidRPr="000F24B2">
              <w:rPr>
                <w:rFonts w:ascii="Barlow" w:hAnsi="Barlow"/>
                <w:color w:val="545859"/>
              </w:rPr>
              <w:t>Light amber liquid with a mild petroleum odor.</w:t>
            </w:r>
          </w:p>
        </w:tc>
      </w:tr>
      <w:tr w:rsidR="00B2126D" w14:paraId="6660AE5A" w14:textId="77777777" w:rsidTr="00B2126D">
        <w:tc>
          <w:tcPr>
            <w:tcW w:w="2867" w:type="dxa"/>
            <w:shd w:val="clear" w:color="auto" w:fill="1C3687"/>
            <w:vAlign w:val="center"/>
          </w:tcPr>
          <w:p w14:paraId="7667654B" w14:textId="77777777" w:rsidR="00B2126D" w:rsidRPr="00C827A6" w:rsidRDefault="00B2126D" w:rsidP="00B2126D">
            <w:pPr>
              <w:ind w:left="17"/>
              <w:rPr>
                <w:rFonts w:ascii="Barlow Condensed SemiBold" w:hAnsi="Barlow Condensed SemiBold"/>
                <w:bCs/>
              </w:rPr>
            </w:pPr>
            <w:r>
              <w:rPr>
                <w:rFonts w:ascii="Barlow Condensed SemiBold" w:hAnsi="Barlow Condensed SemiBold"/>
                <w:bCs/>
              </w:rPr>
              <w:t>FLASHPOINT</w:t>
            </w:r>
            <w:r w:rsidRPr="00C827A6">
              <w:rPr>
                <w:rFonts w:ascii="Barlow Condensed SemiBold" w:hAnsi="Barlow Condensed SemiBold"/>
                <w:bCs/>
              </w:rPr>
              <w:t>:</w:t>
            </w:r>
          </w:p>
        </w:tc>
        <w:tc>
          <w:tcPr>
            <w:tcW w:w="3253" w:type="dxa"/>
            <w:shd w:val="clear" w:color="auto" w:fill="D9D9D9" w:themeFill="background1" w:themeFillShade="D9"/>
            <w:vAlign w:val="center"/>
          </w:tcPr>
          <w:p w14:paraId="77A5EF6B" w14:textId="43FB484A" w:rsidR="00B2126D" w:rsidRPr="000F24B2" w:rsidRDefault="00CB3CEF" w:rsidP="00B2126D">
            <w:pPr>
              <w:ind w:left="17"/>
              <w:rPr>
                <w:rFonts w:ascii="Barlow" w:hAnsi="Barlow"/>
                <w:bCs/>
                <w:color w:val="545859"/>
              </w:rPr>
            </w:pPr>
            <w:r>
              <w:rPr>
                <w:rFonts w:ascii="Barlow" w:hAnsi="Barlow"/>
                <w:bCs/>
                <w:color w:val="545859"/>
              </w:rPr>
              <w:t>75</w:t>
            </w:r>
            <w:r w:rsidR="00B2126D" w:rsidRPr="000F24B2">
              <w:rPr>
                <w:rFonts w:ascii="Barlow" w:hAnsi="Barlow"/>
                <w:bCs/>
                <w:color w:val="545859"/>
              </w:rPr>
              <w:t>°C</w:t>
            </w:r>
          </w:p>
        </w:tc>
        <w:tc>
          <w:tcPr>
            <w:tcW w:w="2160" w:type="dxa"/>
            <w:shd w:val="clear" w:color="auto" w:fill="1C3687"/>
            <w:vAlign w:val="center"/>
          </w:tcPr>
          <w:p w14:paraId="33DEE1C5" w14:textId="77777777" w:rsidR="00B2126D" w:rsidRPr="00C827A6" w:rsidRDefault="00B2126D" w:rsidP="00B2126D">
            <w:pPr>
              <w:spacing w:before="40"/>
              <w:rPr>
                <w:rFonts w:ascii="Barlow Condensed SemiBold" w:hAnsi="Barlow Condensed SemiBold"/>
              </w:rPr>
            </w:pPr>
            <w:r w:rsidRPr="00C827A6">
              <w:rPr>
                <w:rFonts w:ascii="Barlow Condensed SemiBold" w:hAnsi="Barlow Condensed SemiBold"/>
              </w:rPr>
              <w:t>F</w:t>
            </w:r>
            <w:r>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08880CD3" w14:textId="7CFF65F5" w:rsidR="00B2126D" w:rsidRPr="000F24B2" w:rsidRDefault="00B2126D" w:rsidP="00B2126D">
            <w:pPr>
              <w:spacing w:before="40"/>
              <w:rPr>
                <w:rFonts w:ascii="Barlow" w:hAnsi="Barlow"/>
                <w:color w:val="545859"/>
              </w:rPr>
            </w:pPr>
            <w:r w:rsidRPr="000F24B2">
              <w:rPr>
                <w:rFonts w:ascii="Barlow" w:hAnsi="Barlow"/>
                <w:color w:val="545859"/>
              </w:rPr>
              <w:t xml:space="preserve">LEL: 0.6% UEL: </w:t>
            </w:r>
            <w:r w:rsidR="00F96954">
              <w:rPr>
                <w:rFonts w:ascii="Barlow" w:hAnsi="Barlow"/>
                <w:color w:val="545859"/>
              </w:rPr>
              <w:t>7</w:t>
            </w:r>
            <w:r w:rsidRPr="000F24B2">
              <w:rPr>
                <w:rFonts w:ascii="Barlow" w:hAnsi="Barlow"/>
                <w:color w:val="545859"/>
              </w:rPr>
              <w:t>%</w:t>
            </w:r>
          </w:p>
        </w:tc>
      </w:tr>
    </w:tbl>
    <w:p w14:paraId="442B8F91" w14:textId="77777777" w:rsid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53190C" w14:paraId="0DC7C1A4" w14:textId="77777777" w:rsidTr="00E801D1">
        <w:trPr>
          <w:trHeight w:val="294"/>
        </w:trPr>
        <w:tc>
          <w:tcPr>
            <w:tcW w:w="11513" w:type="dxa"/>
            <w:tcBorders>
              <w:top w:val="nil"/>
              <w:left w:val="nil"/>
              <w:bottom w:val="nil"/>
              <w:right w:val="nil"/>
            </w:tcBorders>
            <w:shd w:val="clear" w:color="auto" w:fill="1C3687"/>
          </w:tcPr>
          <w:p w14:paraId="1E67C39B" w14:textId="77777777" w:rsidR="0053190C" w:rsidRPr="0023321B" w:rsidRDefault="0053190C" w:rsidP="00E801D1">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53190C" w14:paraId="30D8001F" w14:textId="77777777" w:rsidTr="008E628C">
        <w:trPr>
          <w:trHeight w:val="1776"/>
        </w:trPr>
        <w:tc>
          <w:tcPr>
            <w:tcW w:w="11513" w:type="dxa"/>
            <w:tcBorders>
              <w:top w:val="nil"/>
              <w:left w:val="nil"/>
              <w:bottom w:val="nil"/>
              <w:right w:val="nil"/>
            </w:tcBorders>
          </w:tcPr>
          <w:p w14:paraId="6A623AC9" w14:textId="77777777" w:rsidR="0053190C" w:rsidRDefault="0053190C" w:rsidP="00E801D1"/>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C63A12" w:rsidRPr="000A236F" w14:paraId="7EE92EAE" w14:textId="77777777" w:rsidTr="00E801D1">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557612A6"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2DB65E25"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4846843D"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544BE6FC"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C63A12" w:rsidRPr="000A236F" w14:paraId="59855609" w14:textId="77777777" w:rsidTr="00E801D1">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52B0C0F2" w14:textId="77777777" w:rsidR="00C63A12" w:rsidRPr="000A236F" w:rsidRDefault="00C63A12" w:rsidP="00C63A12">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61E6E7F1" w14:textId="77777777" w:rsidR="00C63A12" w:rsidRPr="000A236F" w:rsidRDefault="00C63A12" w:rsidP="00C63A12">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725CF532" w14:textId="77777777" w:rsidR="00C63A12" w:rsidRPr="000A236F" w:rsidRDefault="00C63A12" w:rsidP="00C63A12">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73376789"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2F8BF406" w14:textId="77777777" w:rsidR="00C63A12" w:rsidRPr="000A236F" w:rsidRDefault="00C63A12" w:rsidP="00C63A12">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271D4A65" w14:textId="77777777" w:rsidR="00C63A12" w:rsidRPr="000A236F" w:rsidRDefault="00C63A12" w:rsidP="00C63A12">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29BBD1B8"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25694F32"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540FF25A" w14:textId="77777777" w:rsidR="00C63A12" w:rsidRPr="000A236F" w:rsidRDefault="00C63A12" w:rsidP="00C63A12">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02D14196" w14:textId="77777777" w:rsidR="00C63A12" w:rsidRPr="000A236F" w:rsidRDefault="00C63A12" w:rsidP="00C63A12">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30CDD7A2" w14:textId="77777777" w:rsidR="00C63A12" w:rsidRPr="000A236F" w:rsidRDefault="00C63A12" w:rsidP="00C63A12">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63D627E9" w14:textId="77777777" w:rsidR="00C63A12" w:rsidRPr="000A236F" w:rsidRDefault="00C63A12" w:rsidP="00C63A12">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29C6001F" w14:textId="77777777" w:rsidR="00C63A12" w:rsidRPr="000A236F" w:rsidRDefault="00C63A12" w:rsidP="00C63A12">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2BFF5D03" w14:textId="77777777" w:rsidR="00C63A12" w:rsidRPr="000A236F" w:rsidRDefault="00C63A12" w:rsidP="00C63A12">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7E9FF4F5" w14:textId="77777777" w:rsidR="00C63A12" w:rsidRPr="000A236F" w:rsidRDefault="00C63A12" w:rsidP="00C63A12">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C63A12" w:rsidRPr="000A236F" w14:paraId="260B09F1" w14:textId="77777777" w:rsidTr="00E801D1">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6B427AFF"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70757FC5"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66B3A193"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144A6BBB" w14:textId="77777777" w:rsidR="00C63A12" w:rsidRPr="000A236F" w:rsidRDefault="00C63A12" w:rsidP="00C63A12">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0613AAEC" w14:textId="77777777" w:rsidR="00C63A12" w:rsidRPr="000A236F" w:rsidRDefault="00C63A12" w:rsidP="00C63A12">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3B90C5E0" w14:textId="77777777" w:rsidR="00C63A12" w:rsidRPr="000A236F" w:rsidRDefault="00C63A12" w:rsidP="00C63A12">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3C03E74F"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7CCD9FBB"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7775C78F" w14:textId="77777777" w:rsidR="00C63A12" w:rsidRPr="000A236F" w:rsidRDefault="00C63A12" w:rsidP="00C63A12">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7C75B840" w14:textId="77777777" w:rsidR="00C63A12" w:rsidRPr="000A236F" w:rsidRDefault="00C63A12" w:rsidP="00C63A12">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4B2A6077" w14:textId="77777777" w:rsidR="00C63A12" w:rsidRPr="000A236F" w:rsidRDefault="00C63A12" w:rsidP="00C63A12">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33C3A0C1"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72FAD8B0"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1C57CA35"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6EF506E1"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4915C559" w14:textId="77777777" w:rsidR="00C63A12" w:rsidRPr="000A236F" w:rsidRDefault="00C63A12" w:rsidP="00C63A12">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6340B87A" w14:textId="77777777" w:rsidR="00C63A12" w:rsidRPr="000A236F" w:rsidRDefault="00C63A12" w:rsidP="00C63A12">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44F215A8" w14:textId="77777777" w:rsidR="00C63A12" w:rsidRPr="000A236F" w:rsidRDefault="00C63A12" w:rsidP="00C63A12">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1635B91B" w14:textId="77777777" w:rsidR="00C63A12" w:rsidRPr="000A236F" w:rsidRDefault="00C63A12" w:rsidP="00C63A12">
                  <w:pPr>
                    <w:spacing w:after="0" w:line="240" w:lineRule="auto"/>
                    <w:rPr>
                      <w:rFonts w:ascii="Calibri" w:eastAsia="Times New Roman" w:hAnsi="Calibri" w:cs="Calibri"/>
                      <w:b/>
                      <w:bCs/>
                      <w:color w:val="FFFFFF"/>
                      <w:sz w:val="14"/>
                      <w:szCs w:val="14"/>
                      <w:lang w:val="en-AU" w:eastAsia="en-AU"/>
                    </w:rPr>
                  </w:pPr>
                </w:p>
              </w:tc>
            </w:tr>
            <w:tr w:rsidR="008E628C" w:rsidRPr="000A236F" w14:paraId="1AFE7F6A" w14:textId="77777777" w:rsidTr="00E801D1">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108920D2" w14:textId="4B3D5F46"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91101</w:t>
                  </w:r>
                </w:p>
              </w:tc>
              <w:tc>
                <w:tcPr>
                  <w:tcW w:w="566" w:type="dxa"/>
                  <w:tcBorders>
                    <w:top w:val="nil"/>
                    <w:left w:val="nil"/>
                    <w:bottom w:val="single" w:sz="4" w:space="0" w:color="FFFFFF"/>
                    <w:right w:val="single" w:sz="4" w:space="0" w:color="FFFFFF"/>
                  </w:tcBorders>
                  <w:shd w:val="clear" w:color="A6A6A6" w:fill="A6A6A6"/>
                  <w:noWrap/>
                  <w:vAlign w:val="center"/>
                  <w:hideMark/>
                </w:tcPr>
                <w:p w14:paraId="77BCC997" w14:textId="2EFEE185" w:rsidR="008E628C" w:rsidRPr="000A236F" w:rsidRDefault="008E628C" w:rsidP="008E628C">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91001</w:t>
                  </w:r>
                </w:p>
              </w:tc>
              <w:tc>
                <w:tcPr>
                  <w:tcW w:w="1765" w:type="dxa"/>
                  <w:tcBorders>
                    <w:top w:val="nil"/>
                    <w:left w:val="nil"/>
                    <w:bottom w:val="single" w:sz="4" w:space="0" w:color="FFFFFF"/>
                    <w:right w:val="single" w:sz="4" w:space="0" w:color="FFFFFF"/>
                  </w:tcBorders>
                  <w:shd w:val="clear" w:color="A6A6A6" w:fill="A6A6A6"/>
                  <w:noWrap/>
                  <w:vAlign w:val="center"/>
                  <w:hideMark/>
                </w:tcPr>
                <w:p w14:paraId="208E93A1" w14:textId="4E45B06B" w:rsidR="008E628C" w:rsidRPr="000A236F" w:rsidRDefault="008E628C" w:rsidP="008E628C">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Specialist Lawn &amp; Garden Powerful Foaming Cleaner 400g</w:t>
                  </w:r>
                </w:p>
              </w:tc>
              <w:tc>
                <w:tcPr>
                  <w:tcW w:w="425" w:type="dxa"/>
                  <w:tcBorders>
                    <w:top w:val="nil"/>
                    <w:left w:val="nil"/>
                    <w:bottom w:val="single" w:sz="4" w:space="0" w:color="FFFFFF"/>
                    <w:right w:val="single" w:sz="4" w:space="0" w:color="FFFFFF"/>
                  </w:tcBorders>
                  <w:shd w:val="clear" w:color="000000" w:fill="E6B8B7"/>
                  <w:noWrap/>
                  <w:vAlign w:val="center"/>
                  <w:hideMark/>
                </w:tcPr>
                <w:p w14:paraId="18C23F03" w14:textId="2307C0A5"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6EF8206B" w14:textId="026B1482"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400089E7" w14:textId="1DB9A71A"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239</w:t>
                  </w:r>
                </w:p>
              </w:tc>
              <w:tc>
                <w:tcPr>
                  <w:tcW w:w="567" w:type="dxa"/>
                  <w:tcBorders>
                    <w:top w:val="nil"/>
                    <w:left w:val="nil"/>
                    <w:bottom w:val="single" w:sz="4" w:space="0" w:color="FFFFFF"/>
                    <w:right w:val="single" w:sz="4" w:space="0" w:color="FFFFFF"/>
                  </w:tcBorders>
                  <w:shd w:val="clear" w:color="000000" w:fill="E6B8B7"/>
                  <w:noWrap/>
                  <w:vAlign w:val="center"/>
                  <w:hideMark/>
                </w:tcPr>
                <w:p w14:paraId="6FB74572" w14:textId="66C2674F"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1041</w:t>
                  </w:r>
                </w:p>
              </w:tc>
              <w:tc>
                <w:tcPr>
                  <w:tcW w:w="571" w:type="dxa"/>
                  <w:tcBorders>
                    <w:top w:val="nil"/>
                    <w:left w:val="nil"/>
                    <w:bottom w:val="single" w:sz="4" w:space="0" w:color="FFFFFF"/>
                    <w:right w:val="single" w:sz="4" w:space="0" w:color="FFFFFF"/>
                  </w:tcBorders>
                  <w:shd w:val="clear" w:color="000000" w:fill="E6B8B7"/>
                  <w:noWrap/>
                  <w:vAlign w:val="center"/>
                  <w:hideMark/>
                </w:tcPr>
                <w:p w14:paraId="64F02125" w14:textId="2F2B9DAA"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0.525</w:t>
                  </w:r>
                </w:p>
              </w:tc>
              <w:tc>
                <w:tcPr>
                  <w:tcW w:w="505" w:type="dxa"/>
                  <w:tcBorders>
                    <w:top w:val="nil"/>
                    <w:left w:val="nil"/>
                    <w:bottom w:val="single" w:sz="4" w:space="0" w:color="FFFFFF"/>
                    <w:right w:val="single" w:sz="4" w:space="0" w:color="FFFFFF"/>
                  </w:tcBorders>
                  <w:shd w:val="clear" w:color="000000" w:fill="D8E4BC"/>
                  <w:noWrap/>
                  <w:vAlign w:val="center"/>
                  <w:hideMark/>
                </w:tcPr>
                <w:p w14:paraId="6B3476A9" w14:textId="02C0A25A"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137</w:t>
                  </w:r>
                </w:p>
              </w:tc>
              <w:tc>
                <w:tcPr>
                  <w:tcW w:w="562" w:type="dxa"/>
                  <w:tcBorders>
                    <w:top w:val="nil"/>
                    <w:left w:val="nil"/>
                    <w:bottom w:val="single" w:sz="4" w:space="0" w:color="FFFFFF"/>
                    <w:right w:val="single" w:sz="4" w:space="0" w:color="FFFFFF"/>
                  </w:tcBorders>
                  <w:shd w:val="clear" w:color="000000" w:fill="D8E4BC"/>
                  <w:noWrap/>
                  <w:vAlign w:val="center"/>
                  <w:hideMark/>
                </w:tcPr>
                <w:p w14:paraId="56B912A7" w14:textId="14201C37"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431" w:type="dxa"/>
                  <w:tcBorders>
                    <w:top w:val="nil"/>
                    <w:left w:val="nil"/>
                    <w:bottom w:val="single" w:sz="4" w:space="0" w:color="FFFFFF"/>
                    <w:right w:val="single" w:sz="4" w:space="0" w:color="FFFFFF"/>
                  </w:tcBorders>
                  <w:shd w:val="clear" w:color="000000" w:fill="D8E4BC"/>
                  <w:noWrap/>
                  <w:vAlign w:val="center"/>
                  <w:hideMark/>
                </w:tcPr>
                <w:p w14:paraId="150D61D1" w14:textId="75532CCD" w:rsidR="008E628C" w:rsidRPr="000A236F" w:rsidRDefault="008E628C" w:rsidP="008E628C">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253</w:t>
                  </w:r>
                </w:p>
              </w:tc>
              <w:tc>
                <w:tcPr>
                  <w:tcW w:w="708" w:type="dxa"/>
                  <w:tcBorders>
                    <w:top w:val="nil"/>
                    <w:left w:val="nil"/>
                    <w:bottom w:val="single" w:sz="4" w:space="0" w:color="FFFFFF"/>
                    <w:right w:val="single" w:sz="4" w:space="0" w:color="FFFFFF"/>
                  </w:tcBorders>
                  <w:shd w:val="clear" w:color="000000" w:fill="D8E4BC"/>
                  <w:noWrap/>
                  <w:vAlign w:val="center"/>
                  <w:hideMark/>
                </w:tcPr>
                <w:p w14:paraId="3D6E5DE7" w14:textId="4DB56A1D"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7071</w:t>
                  </w:r>
                </w:p>
              </w:tc>
              <w:tc>
                <w:tcPr>
                  <w:tcW w:w="567" w:type="dxa"/>
                  <w:tcBorders>
                    <w:top w:val="nil"/>
                    <w:left w:val="nil"/>
                    <w:bottom w:val="single" w:sz="4" w:space="0" w:color="FFFFFF"/>
                    <w:right w:val="single" w:sz="4" w:space="0" w:color="FFFFFF"/>
                  </w:tcBorders>
                  <w:shd w:val="clear" w:color="000000" w:fill="D8E4BC"/>
                  <w:noWrap/>
                  <w:vAlign w:val="center"/>
                  <w:hideMark/>
                </w:tcPr>
                <w:p w14:paraId="4E152BA0" w14:textId="072230EC"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3.26</w:t>
                  </w:r>
                </w:p>
              </w:tc>
              <w:tc>
                <w:tcPr>
                  <w:tcW w:w="567" w:type="dxa"/>
                  <w:tcBorders>
                    <w:top w:val="nil"/>
                    <w:left w:val="nil"/>
                    <w:bottom w:val="single" w:sz="4" w:space="0" w:color="FFFFFF"/>
                    <w:right w:val="single" w:sz="4" w:space="0" w:color="FFFFFF"/>
                  </w:tcBorders>
                  <w:shd w:val="clear" w:color="000000" w:fill="D8E4BC"/>
                  <w:noWrap/>
                  <w:vAlign w:val="center"/>
                  <w:hideMark/>
                </w:tcPr>
                <w:p w14:paraId="1D37889F" w14:textId="43563D70"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7680FA06" w14:textId="68EEDD5C"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4D04B635" w14:textId="080973BF" w:rsidR="008E628C" w:rsidRPr="000A236F" w:rsidRDefault="008E628C" w:rsidP="008E628C">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48CEFD2C" w14:textId="343B879A" w:rsidR="008E628C" w:rsidRPr="000A236F" w:rsidRDefault="008E628C" w:rsidP="008E628C">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47D36CBB" w14:textId="788962D0" w:rsidR="008E628C" w:rsidRPr="000A236F" w:rsidRDefault="008E628C" w:rsidP="008E628C">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1415</w:t>
                  </w:r>
                </w:p>
              </w:tc>
              <w:tc>
                <w:tcPr>
                  <w:tcW w:w="494" w:type="dxa"/>
                  <w:tcBorders>
                    <w:top w:val="nil"/>
                    <w:left w:val="nil"/>
                    <w:bottom w:val="single" w:sz="4" w:space="0" w:color="FFFFFF"/>
                    <w:right w:val="single" w:sz="4" w:space="0" w:color="FFFFFF"/>
                  </w:tcBorders>
                  <w:shd w:val="clear" w:color="000000" w:fill="FCD5B4"/>
                  <w:noWrap/>
                  <w:vAlign w:val="center"/>
                  <w:hideMark/>
                </w:tcPr>
                <w:p w14:paraId="14FF236B" w14:textId="3603D6A5" w:rsidR="008E628C" w:rsidRPr="000A236F" w:rsidRDefault="008E628C" w:rsidP="008E628C">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686</w:t>
                  </w:r>
                </w:p>
              </w:tc>
            </w:tr>
          </w:tbl>
          <w:p w14:paraId="4F134201" w14:textId="0F9E3CD2" w:rsidR="008B5614" w:rsidRDefault="008B5614" w:rsidP="00E801D1"/>
        </w:tc>
      </w:tr>
      <w:tr w:rsidR="000F2820" w14:paraId="62312BD1" w14:textId="77777777" w:rsidTr="00C827A6">
        <w:trPr>
          <w:trHeight w:val="294"/>
        </w:trPr>
        <w:tc>
          <w:tcPr>
            <w:tcW w:w="11513" w:type="dxa"/>
            <w:tcBorders>
              <w:top w:val="nil"/>
              <w:left w:val="nil"/>
              <w:bottom w:val="nil"/>
              <w:right w:val="nil"/>
            </w:tcBorders>
            <w:shd w:val="clear" w:color="auto" w:fill="1C3687"/>
            <w:vAlign w:val="center"/>
          </w:tcPr>
          <w:p w14:paraId="17BA53E5" w14:textId="2DB9E928" w:rsidR="000F2820" w:rsidRPr="0023321B" w:rsidRDefault="0053190C"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D</w:t>
            </w:r>
            <w:r w:rsidR="000F2820" w:rsidRPr="007857A9">
              <w:rPr>
                <w:rFonts w:ascii="Barlow Condensed SemiBold" w:hAnsi="Barlow Condensed SemiBold"/>
                <w:b/>
                <w:bCs/>
                <w:caps/>
                <w:color w:val="FFFFFF" w:themeColor="background1"/>
                <w:sz w:val="26"/>
                <w:szCs w:val="26"/>
              </w:rPr>
              <w:t>irections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tcBorders>
              <w:top w:val="nil"/>
              <w:left w:val="nil"/>
              <w:bottom w:val="nil"/>
              <w:right w:val="nil"/>
            </w:tcBorders>
          </w:tcPr>
          <w:p w14:paraId="78DE41D2" w14:textId="6F2870EE" w:rsidR="009E7E12" w:rsidRDefault="005B3CAF" w:rsidP="0053190C">
            <w:pPr>
              <w:spacing w:before="40"/>
              <w:ind w:left="252"/>
              <w:rPr>
                <w:rFonts w:ascii="Barlow Regular" w:hAnsi="Barlow Regular"/>
              </w:rPr>
            </w:pPr>
            <w:r>
              <w:rPr>
                <w:rFonts w:ascii="Barlow Regular" w:hAnsi="Barlow Regular"/>
                <w:color w:val="545859"/>
              </w:rPr>
              <w:t>Shake can well before each use.  Flip straw up for narrow spray or down for wide spray.  En</w:t>
            </w:r>
            <w:r w:rsidR="009E5E9F">
              <w:rPr>
                <w:rFonts w:ascii="Barlow Regular" w:hAnsi="Barlow Regular"/>
                <w:color w:val="545859"/>
              </w:rPr>
              <w:t xml:space="preserve">sure surface Is clean and dry before application.  Saturate area to be treated and let soak for several minutes.  for best rust protection, do not wipe off and ensure full coverage.  when using </w:t>
            </w:r>
            <w:r w:rsidR="00BA0338">
              <w:rPr>
                <w:rFonts w:ascii="Barlow Regular" w:hAnsi="Barlow Regular"/>
                <w:color w:val="545859"/>
              </w:rPr>
              <w:t>for lubricating moving part, work parts back and forth after</w:t>
            </w:r>
            <w:r w:rsidR="006B29F0">
              <w:rPr>
                <w:rFonts w:ascii="Barlow Regular" w:hAnsi="Barlow Regular"/>
                <w:color w:val="545859"/>
              </w:rPr>
              <w:t xml:space="preserve"> application</w:t>
            </w:r>
            <w:r w:rsidR="001A3979">
              <w:rPr>
                <w:rFonts w:ascii="Barlow Regular" w:hAnsi="Barlow Regular"/>
                <w:color w:val="545859"/>
              </w:rPr>
              <w:t xml:space="preserve">.  </w:t>
            </w:r>
            <w:r w:rsidR="00666A66">
              <w:rPr>
                <w:rFonts w:ascii="Barlow Regular" w:hAnsi="Barlow Regular"/>
                <w:color w:val="545859"/>
              </w:rPr>
              <w:t xml:space="preserve">when using on coating or rubbers, test on a small Inconspicuous area first.  Ensure power/motor Is turned off and cool prior to use.  </w:t>
            </w:r>
            <w:r w:rsidR="00D05F49">
              <w:rPr>
                <w:rFonts w:ascii="Barlow Regular" w:hAnsi="Barlow Regular"/>
                <w:color w:val="545859"/>
              </w:rPr>
              <w:t>D</w:t>
            </w:r>
            <w:r w:rsidR="00666A66">
              <w:rPr>
                <w:rFonts w:ascii="Barlow Regular" w:hAnsi="Barlow Regular"/>
                <w:color w:val="545859"/>
              </w:rPr>
              <w:t xml:space="preserve">o not spray horizontally.  </w:t>
            </w:r>
          </w:p>
          <w:p w14:paraId="7DFA6C3C" w14:textId="1B326F21" w:rsidR="004A70AE" w:rsidRDefault="004A70AE" w:rsidP="004A70AE">
            <w:pPr>
              <w:spacing w:before="40"/>
              <w:rPr>
                <w:rFonts w:ascii="Barlow Regular" w:hAnsi="Barlow Regular"/>
              </w:rPr>
            </w:pPr>
          </w:p>
          <w:p w14:paraId="03E6A99C" w14:textId="1DA8CB2C" w:rsidR="004A70AE" w:rsidRDefault="004A70AE" w:rsidP="00D42B85">
            <w:pPr>
              <w:spacing w:before="40"/>
              <w:ind w:left="252"/>
              <w:rPr>
                <w:rFonts w:ascii="Barlow Regular" w:hAnsi="Barlow Regular"/>
              </w:rPr>
            </w:pPr>
          </w:p>
          <w:p w14:paraId="7914847A" w14:textId="0CFBF131" w:rsidR="00B42788" w:rsidRPr="00274A86" w:rsidRDefault="00CB1CC8" w:rsidP="00BE5754">
            <w:pPr>
              <w:spacing w:before="40"/>
              <w:rPr>
                <w:rFonts w:ascii="Barlow Regular" w:hAnsi="Barlow Regular"/>
                <w:color w:val="545859"/>
                <w:sz w:val="14"/>
                <w:szCs w:val="14"/>
              </w:rPr>
            </w:pPr>
            <w:r>
              <w:rPr>
                <w:noProof/>
              </w:rPr>
              <w:lastRenderedPageBreak/>
              <mc:AlternateContent>
                <mc:Choice Requires="wps">
                  <w:drawing>
                    <wp:anchor distT="45720" distB="45720" distL="114300" distR="114300" simplePos="0" relativeHeight="251640832" behindDoc="0" locked="0" layoutInCell="1" allowOverlap="1" wp14:anchorId="6804ADF3" wp14:editId="29A03CAF">
                      <wp:simplePos x="0" y="0"/>
                      <wp:positionH relativeFrom="column">
                        <wp:posOffset>1077595</wp:posOffset>
                      </wp:positionH>
                      <wp:positionV relativeFrom="paragraph">
                        <wp:posOffset>113665</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47161144" w:rsidR="007857A9" w:rsidRPr="00A02C40" w:rsidRDefault="008437DC"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L&amp;G GENERAL USE LUBRICANT</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4ADF3" id="Text Box 6" o:spid="_x0000_s1028" type="#_x0000_t202" style="position:absolute;margin-left:84.85pt;margin-top:8.95pt;width:468pt;height:57.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47161144" w:rsidR="007857A9" w:rsidRPr="00A02C40" w:rsidRDefault="008437DC"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L&amp;G GENERAL USE LUBRICANT</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Pr="004A70AE">
              <w:rPr>
                <w:noProof/>
              </w:rPr>
              <w:drawing>
                <wp:anchor distT="0" distB="0" distL="114300" distR="114300" simplePos="0" relativeHeight="251731968" behindDoc="0" locked="0" layoutInCell="1" allowOverlap="1" wp14:anchorId="44ED371B" wp14:editId="499E3965">
                  <wp:simplePos x="0" y="0"/>
                  <wp:positionH relativeFrom="column">
                    <wp:posOffset>156639</wp:posOffset>
                  </wp:positionH>
                  <wp:positionV relativeFrom="paragraph">
                    <wp:posOffset>94865</wp:posOffset>
                  </wp:positionV>
                  <wp:extent cx="795020" cy="930910"/>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6054" t="10497" r="15393" b="9215"/>
                          <a:stretch/>
                        </pic:blipFill>
                        <pic:spPr bwMode="auto">
                          <a:xfrm>
                            <a:off x="0" y="0"/>
                            <a:ext cx="795020" cy="93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3ED7">
              <w:rPr>
                <w:noProof/>
              </w:rPr>
              <w:drawing>
                <wp:anchor distT="0" distB="0" distL="114300" distR="114300" simplePos="0" relativeHeight="251599872" behindDoc="1" locked="0" layoutInCell="1" allowOverlap="1" wp14:anchorId="67CD2FBB" wp14:editId="25F1D610">
                  <wp:simplePos x="0" y="0"/>
                  <wp:positionH relativeFrom="column">
                    <wp:posOffset>-68580</wp:posOffset>
                  </wp:positionH>
                  <wp:positionV relativeFrom="paragraph">
                    <wp:posOffset>75565</wp:posOffset>
                  </wp:positionV>
                  <wp:extent cx="7324090" cy="951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Back.eps"/>
                          <pic:cNvPicPr/>
                        </pic:nvPicPr>
                        <pic:blipFill>
                          <a:blip r:embed="rId14">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C24397" w14:textId="3860A6F7" w:rsidR="00AB3ED7" w:rsidRDefault="00CB1CC8" w:rsidP="00D42B85">
            <w:pPr>
              <w:spacing w:before="40"/>
              <w:ind w:left="252"/>
              <w:rPr>
                <w:rFonts w:ascii="Barlow Regular" w:hAnsi="Barlow Regular"/>
              </w:rPr>
            </w:pPr>
            <w:r w:rsidRPr="00434602">
              <w:rPr>
                <w:noProof/>
              </w:rPr>
              <mc:AlternateContent>
                <mc:Choice Requires="wps">
                  <w:drawing>
                    <wp:anchor distT="45720" distB="45720" distL="114300" distR="114300" simplePos="0" relativeHeight="251708416" behindDoc="0" locked="0" layoutInCell="1" allowOverlap="1" wp14:anchorId="69971CC8" wp14:editId="3FA752AD">
                      <wp:simplePos x="0" y="0"/>
                      <wp:positionH relativeFrom="column">
                        <wp:posOffset>5169498</wp:posOffset>
                      </wp:positionH>
                      <wp:positionV relativeFrom="paragraph">
                        <wp:posOffset>24581</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1CC8" id="Text Box 9" o:spid="_x0000_s1029" type="#_x0000_t202" style="position:absolute;left:0;text-align:left;margin-left:407.05pt;margin-top:1.95pt;width:160.55pt;height:21.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" filled="f" stroked="f">
                      <v:textbo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p>
          <w:p w14:paraId="2CA7DF09" w14:textId="2535BF5C" w:rsidR="00AB3ED7" w:rsidRDefault="00AB3ED7" w:rsidP="00D42B85">
            <w:pPr>
              <w:spacing w:before="40"/>
              <w:ind w:left="252"/>
              <w:rPr>
                <w:rFonts w:ascii="Barlow Regular" w:hAnsi="Barlow Regular"/>
              </w:rPr>
            </w:pPr>
          </w:p>
          <w:p w14:paraId="09CEB2FC" w14:textId="309A24E9" w:rsidR="00AB3ED7" w:rsidRDefault="00AB3ED7" w:rsidP="00D42B85">
            <w:pPr>
              <w:spacing w:before="40"/>
              <w:ind w:left="252"/>
              <w:rPr>
                <w:rFonts w:ascii="Barlow Regular" w:hAnsi="Barlow Regular"/>
              </w:rPr>
            </w:pPr>
          </w:p>
          <w:p w14:paraId="59B52A63" w14:textId="4165982E" w:rsidR="00AB3ED7" w:rsidRDefault="00AB3ED7" w:rsidP="00D42B85">
            <w:pPr>
              <w:spacing w:before="40"/>
              <w:ind w:left="252"/>
              <w:rPr>
                <w:rFonts w:ascii="Barlow Regular" w:hAnsi="Barlow Regular"/>
              </w:rPr>
            </w:pPr>
          </w:p>
          <w:p w14:paraId="136AD08A" w14:textId="6C06B9D1" w:rsidR="008D671C" w:rsidRPr="00C52E5A" w:rsidRDefault="008D671C" w:rsidP="00485E0D">
            <w:pPr>
              <w:rPr>
                <w:rFonts w:ascii="Barlow Regular" w:hAnsi="Barlow Regular"/>
              </w:rPr>
            </w:pPr>
            <w:r>
              <w:rPr>
                <w:noProof/>
              </w:rPr>
              <w:drawing>
                <wp:anchor distT="0" distB="0" distL="114300" distR="114300" simplePos="0" relativeHeight="251618304" behindDoc="1" locked="0" layoutInCell="1" allowOverlap="1" wp14:anchorId="100958D4" wp14:editId="7B8B6FB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5">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0F2820" w14:paraId="09AD64CD" w14:textId="77777777" w:rsidTr="00C827A6">
        <w:trPr>
          <w:trHeight w:val="294"/>
        </w:trPr>
        <w:tc>
          <w:tcPr>
            <w:tcW w:w="11513" w:type="dxa"/>
            <w:tcBorders>
              <w:top w:val="nil"/>
              <w:left w:val="nil"/>
              <w:bottom w:val="nil"/>
              <w:right w:val="nil"/>
            </w:tcBorders>
            <w:shd w:val="clear" w:color="auto" w:fill="1C3687"/>
          </w:tcPr>
          <w:p w14:paraId="6D44F665" w14:textId="45587A4E" w:rsidR="000F2820" w:rsidRPr="0023321B" w:rsidRDefault="00D11EB4" w:rsidP="00D37C07">
            <w:pPr>
              <w:tabs>
                <w:tab w:val="left" w:pos="7733"/>
              </w:tabs>
              <w:ind w:left="252" w:right="-627"/>
              <w:rPr>
                <w:rFonts w:ascii="Barlow Condensed SemiBold" w:hAnsi="Barlow Condensed SemiBold"/>
                <w:b/>
                <w:bCs/>
                <w:caps/>
                <w:color w:val="BFBFBF" w:themeColor="background1" w:themeShade="BF"/>
                <w:sz w:val="26"/>
                <w:szCs w:val="26"/>
              </w:rPr>
            </w:pPr>
            <w:r w:rsidRPr="00CC68D7">
              <w:rPr>
                <w:rFonts w:ascii="Barlow Condensed SemiBold" w:hAnsi="Barlow Condensed SemiBold"/>
                <w:b/>
                <w:bCs/>
                <w:caps/>
                <w:color w:val="FFFFFF" w:themeColor="background1"/>
                <w:sz w:val="26"/>
                <w:szCs w:val="26"/>
              </w:rPr>
              <w:lastRenderedPageBreak/>
              <w:t>Hazard</w:t>
            </w:r>
            <w:r w:rsidR="00CC68D7" w:rsidRPr="00CC68D7">
              <w:rPr>
                <w:rFonts w:ascii="Barlow Condensed SemiBold" w:hAnsi="Barlow Condensed SemiBold"/>
                <w:b/>
                <w:bCs/>
                <w:caps/>
                <w:color w:val="FFFFFF" w:themeColor="background1"/>
                <w:sz w:val="26"/>
                <w:szCs w:val="26"/>
              </w:rPr>
              <w:t xml:space="preserve"> identification</w:t>
            </w:r>
          </w:p>
        </w:tc>
      </w:tr>
      <w:tr w:rsidR="000F2820" w14:paraId="37392C09" w14:textId="77777777" w:rsidTr="00CF57FC">
        <w:trPr>
          <w:trHeight w:val="2938"/>
        </w:trPr>
        <w:tc>
          <w:tcPr>
            <w:tcW w:w="11513" w:type="dxa"/>
            <w:tcBorders>
              <w:top w:val="nil"/>
              <w:left w:val="nil"/>
              <w:bottom w:val="nil"/>
              <w:right w:val="nil"/>
            </w:tcBorders>
          </w:tcPr>
          <w:p w14:paraId="37A712BD" w14:textId="77777777" w:rsidR="00176F04" w:rsidRDefault="00176F04" w:rsidP="00176F04">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21EDB4AE" w14:textId="4EB1EB24" w:rsidR="000F2820" w:rsidRPr="00DD3690" w:rsidRDefault="00176F04" w:rsidP="00EF6E18">
            <w:pPr>
              <w:spacing w:before="40"/>
              <w:ind w:left="252" w:right="162"/>
              <w:jc w:val="both"/>
              <w:rPr>
                <w:rFonts w:ascii="Barlow Regular" w:hAnsi="Barlow Regular"/>
                <w:color w:val="545859"/>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May be fatal if swallowed and enters airways.  </w:t>
            </w:r>
            <w:r w:rsidR="00010A72">
              <w:rPr>
                <w:rFonts w:ascii="Barlow Regular" w:hAnsi="Barlow Regular"/>
                <w:b/>
                <w:bCs/>
                <w:color w:val="545859"/>
              </w:rPr>
              <w:t xml:space="preserve">May cause </w:t>
            </w:r>
            <w:r w:rsidR="00230B53">
              <w:rPr>
                <w:rFonts w:ascii="Barlow Regular" w:hAnsi="Barlow Regular"/>
                <w:b/>
                <w:bCs/>
                <w:color w:val="545859"/>
              </w:rPr>
              <w:t xml:space="preserve">an allergic skin reaction. </w:t>
            </w:r>
            <w:r>
              <w:rPr>
                <w:rFonts w:ascii="Barlow Regular" w:hAnsi="Barlow Regular"/>
                <w:b/>
                <w:bCs/>
                <w:color w:val="545859"/>
              </w:rPr>
              <w:t>Harmful to aquatic life with long lasting effects.  Repeated exposure may cause skin dryness or cracking</w:t>
            </w:r>
            <w:r w:rsidRPr="00D41E9D">
              <w:rPr>
                <w:rFonts w:ascii="Barlow Regular" w:hAnsi="Barlow Regular"/>
                <w:b/>
                <w:bCs/>
                <w:color w:val="545859"/>
              </w:rPr>
              <w:t>.</w:t>
            </w:r>
            <w:r w:rsidRPr="00682905">
              <w:rPr>
                <w:rFonts w:ascii="Barlow Regular" w:hAnsi="Barlow Regular"/>
                <w:color w:val="545859"/>
              </w:rPr>
              <w:t xml:space="preserve"> </w:t>
            </w:r>
            <w:r>
              <w:rPr>
                <w:rFonts w:ascii="Barlow Regular" w:hAnsi="Barlow Regular"/>
                <w:color w:val="545859"/>
              </w:rPr>
              <w:t xml:space="preserve"> </w:t>
            </w:r>
            <w:r w:rsidRPr="00682905">
              <w:rPr>
                <w:rFonts w:ascii="Barlow Regular" w:hAnsi="Barlow Regular"/>
                <w:color w:val="545859"/>
              </w:rPr>
              <w:t>Keep away from heat, hot surfaces, sparks, open flames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t>
            </w:r>
            <w:r w:rsidR="009F3A65" w:rsidRPr="00441350">
              <w:rPr>
                <w:rFonts w:ascii="Barlow Regular" w:hAnsi="Barlow Regular"/>
                <w:color w:val="545859"/>
              </w:rPr>
              <w:t xml:space="preserve">Contaminated work clothing should not be allowed out of the workplace. </w:t>
            </w:r>
            <w:r w:rsidR="00D84F64" w:rsidRPr="00441350">
              <w:rPr>
                <w:rFonts w:ascii="Barlow Regular" w:hAnsi="Barlow Regular"/>
                <w:color w:val="545859"/>
              </w:rPr>
              <w:t xml:space="preserve">Avoid release to the environment.  </w:t>
            </w:r>
            <w:r w:rsidR="00441350" w:rsidRPr="00441350">
              <w:rPr>
                <w:rFonts w:ascii="Barlow Regular" w:hAnsi="Barlow Regular"/>
                <w:color w:val="545859"/>
              </w:rPr>
              <w:t>Wear protective gloves.</w:t>
            </w:r>
            <w:r w:rsidR="00065EEA">
              <w:rPr>
                <w:rFonts w:ascii="Barlow Regular" w:hAnsi="Barlow Regular"/>
                <w:color w:val="545859"/>
              </w:rPr>
              <w:t xml:space="preserve">  </w:t>
            </w:r>
            <w:r w:rsidR="004E7A53">
              <w:rPr>
                <w:rFonts w:ascii="Barlow Regular" w:hAnsi="Barlow Regular"/>
                <w:color w:val="545859"/>
              </w:rPr>
              <w:t xml:space="preserve">If on skin: Wash with plenty of soap and water.  If skin </w:t>
            </w:r>
            <w:r w:rsidR="00EF6E18">
              <w:rPr>
                <w:rFonts w:ascii="Barlow Regular" w:hAnsi="Barlow Regular"/>
                <w:color w:val="545859"/>
              </w:rPr>
              <w:t>Irritation</w:t>
            </w:r>
            <w:r w:rsidR="004E7A53">
              <w:rPr>
                <w:rFonts w:ascii="Barlow Regular" w:hAnsi="Barlow Regular"/>
                <w:color w:val="545859"/>
              </w:rPr>
              <w:t xml:space="preserve"> or rash occurs: Get medical attentio</w:t>
            </w:r>
            <w:r w:rsidR="00EF6E18">
              <w:rPr>
                <w:rFonts w:ascii="Barlow Regular" w:hAnsi="Barlow Regular"/>
                <w:color w:val="545859"/>
              </w:rPr>
              <w:t xml:space="preserve">n.  </w:t>
            </w:r>
            <w:r w:rsidR="002D1583">
              <w:rPr>
                <w:rFonts w:ascii="Barlow Regular" w:hAnsi="Barlow Regular"/>
                <w:color w:val="545859"/>
              </w:rPr>
              <w:t xml:space="preserve">Take off contaminated clothing and wash it before reuse.  </w:t>
            </w:r>
            <w:r>
              <w:rPr>
                <w:rFonts w:ascii="Barlow Regular" w:hAnsi="Barlow Regular"/>
                <w:color w:val="545859"/>
              </w:rPr>
              <w:t xml:space="preserve">If swallowed: Immediately call a POISON CENTER or doctor.  DO NOT induce vomiting.  </w:t>
            </w:r>
            <w:r w:rsidRPr="0046464C">
              <w:rPr>
                <w:rFonts w:ascii="Barlow Regular" w:hAnsi="Barlow Regular"/>
                <w:color w:val="545859"/>
              </w:rPr>
              <w:t>If discomfort persists, see a doctor. Additional information is listed in the safety data sheet.</w:t>
            </w:r>
          </w:p>
        </w:tc>
      </w:tr>
      <w:tr w:rsidR="004C20BE" w14:paraId="25E827EA" w14:textId="77777777" w:rsidTr="008523BD">
        <w:trPr>
          <w:trHeight w:val="294"/>
        </w:trPr>
        <w:tc>
          <w:tcPr>
            <w:tcW w:w="11513" w:type="dxa"/>
            <w:tcBorders>
              <w:top w:val="nil"/>
              <w:left w:val="nil"/>
              <w:bottom w:val="nil"/>
              <w:right w:val="nil"/>
            </w:tcBorders>
            <w:shd w:val="clear" w:color="auto" w:fill="1C3687"/>
          </w:tcPr>
          <w:p w14:paraId="4A2FC6BD" w14:textId="77777777" w:rsidR="004C20BE" w:rsidRPr="0023321B" w:rsidRDefault="004C20BE" w:rsidP="008523BD">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4C20BE" w14:paraId="555DE5CD" w14:textId="77777777" w:rsidTr="008523BD">
        <w:trPr>
          <w:trHeight w:val="702"/>
        </w:trPr>
        <w:tc>
          <w:tcPr>
            <w:tcW w:w="11513" w:type="dxa"/>
            <w:tcBorders>
              <w:top w:val="nil"/>
              <w:left w:val="nil"/>
              <w:bottom w:val="nil"/>
              <w:right w:val="nil"/>
            </w:tcBorders>
          </w:tcPr>
          <w:p w14:paraId="564FFB05" w14:textId="77777777" w:rsidR="004C20BE" w:rsidRPr="009F3485" w:rsidRDefault="004C20BE" w:rsidP="008523BD">
            <w:pPr>
              <w:spacing w:before="40"/>
              <w:ind w:left="252"/>
              <w:jc w:val="both"/>
              <w:rPr>
                <w:rFonts w:ascii="Barlow Regular" w:hAnsi="Barlow Regular"/>
              </w:rPr>
            </w:pPr>
            <w:r w:rsidRPr="0098257D">
              <w:rPr>
                <w:rFonts w:ascii="Barlow Regular" w:hAnsi="Barlow Regular"/>
                <w:color w:val="545859"/>
              </w:rPr>
              <w:t>Store in a cool, dry, ventilated area away from incompatible materials. Protect from physical damage. Do not store in direct sunlight, near open flames or above temperatures greater than 50°C.</w:t>
            </w:r>
          </w:p>
        </w:tc>
      </w:tr>
      <w:tr w:rsidR="009F3485" w14:paraId="707E7317" w14:textId="77777777" w:rsidTr="00C827A6">
        <w:trPr>
          <w:trHeight w:val="294"/>
        </w:trPr>
        <w:tc>
          <w:tcPr>
            <w:tcW w:w="11513" w:type="dxa"/>
            <w:tcBorders>
              <w:top w:val="nil"/>
              <w:left w:val="nil"/>
              <w:bottom w:val="nil"/>
              <w:right w:val="nil"/>
            </w:tcBorders>
            <w:shd w:val="clear" w:color="auto" w:fill="1C3687"/>
          </w:tcPr>
          <w:p w14:paraId="275B3149" w14:textId="43703979" w:rsidR="009F3485" w:rsidRPr="0023321B" w:rsidRDefault="009F3485"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9F3485" w14:paraId="5B7FC6DD" w14:textId="77777777" w:rsidTr="00717AA6">
        <w:trPr>
          <w:trHeight w:val="3312"/>
        </w:trPr>
        <w:tc>
          <w:tcPr>
            <w:tcW w:w="11513" w:type="dxa"/>
            <w:tcBorders>
              <w:top w:val="nil"/>
              <w:left w:val="nil"/>
              <w:bottom w:val="nil"/>
              <w:right w:val="nil"/>
            </w:tcBorders>
          </w:tcPr>
          <w:p w14:paraId="7DB3DDDA" w14:textId="128EB5D8" w:rsidR="00DC5E45" w:rsidRDefault="00DC5E45" w:rsidP="00DC5E45">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003C5B42">
              <w:rPr>
                <w:rFonts w:ascii="Barlow Regular" w:hAnsi="Barlow Regular"/>
                <w:color w:val="545859"/>
              </w:rPr>
              <w:t xml:space="preserve"> </w:t>
            </w:r>
            <w:r w:rsidR="00B15A9B" w:rsidRPr="00B15A9B">
              <w:rPr>
                <w:rFonts w:ascii="Barlow Regular" w:hAnsi="Barlow Regular"/>
                <w:color w:val="545859"/>
              </w:rPr>
              <w:t>D-Limonene (as Dipentene) is listed</w:t>
            </w:r>
            <w:r w:rsidR="00B15A9B" w:rsidRPr="00CB44E8">
              <w:rPr>
                <w:rFonts w:ascii="Arial" w:hAnsi="Arial"/>
              </w:rPr>
              <w:t>.</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785301BB" w14:textId="77777777" w:rsidR="00DC5E45" w:rsidRDefault="00DC5E45" w:rsidP="00DC5E45">
            <w:pPr>
              <w:spacing w:before="40"/>
              <w:ind w:left="252" w:right="162"/>
              <w:jc w:val="both"/>
              <w:rPr>
                <w:rFonts w:ascii="Barlow Regular" w:hAnsi="Barlow Regular"/>
                <w:color w:val="545859"/>
              </w:rPr>
            </w:pPr>
          </w:p>
          <w:p w14:paraId="237667C9" w14:textId="77777777" w:rsidR="00DC5E45" w:rsidRDefault="00DC5E45" w:rsidP="00DC5E45">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748989FE" w14:textId="0B82B111" w:rsidR="009F3485" w:rsidRPr="00B447A4" w:rsidRDefault="00DC5E45" w:rsidP="00DC5E45">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r>
              <w:rPr>
                <w:rFonts w:ascii="Barlow Regular" w:hAnsi="Barlow Regular"/>
                <w:b/>
                <w:color w:val="1C3687"/>
              </w:rPr>
              <w:t>.</w:t>
            </w:r>
          </w:p>
        </w:tc>
      </w:tr>
    </w:tbl>
    <w:p w14:paraId="2758DB4D" w14:textId="40CB418B" w:rsidR="00D44D2B" w:rsidRDefault="009936C4" w:rsidP="00F3016E">
      <w:pPr>
        <w:tabs>
          <w:tab w:val="left" w:pos="8460"/>
        </w:tabs>
      </w:pPr>
      <w:r>
        <w:rPr>
          <w:rFonts w:ascii="Barlow Regular" w:hAnsi="Barlow Regular"/>
          <w:b/>
          <w:noProof/>
          <w:color w:val="1C3687"/>
        </w:rPr>
        <mc:AlternateContent>
          <mc:Choice Requires="wpg">
            <w:drawing>
              <wp:anchor distT="0" distB="0" distL="114300" distR="114300" simplePos="0" relativeHeight="251734016" behindDoc="0" locked="0" layoutInCell="1" allowOverlap="1" wp14:anchorId="509E5274" wp14:editId="0045A062">
                <wp:simplePos x="0" y="0"/>
                <wp:positionH relativeFrom="column">
                  <wp:posOffset>-184994</wp:posOffset>
                </wp:positionH>
                <wp:positionV relativeFrom="paragraph">
                  <wp:posOffset>3264095</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3186A044" w14:textId="77777777" w:rsidR="009936C4" w:rsidRPr="00311056" w:rsidRDefault="009936C4" w:rsidP="009936C4">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14BF2E4B" w14:textId="77777777" w:rsidR="009936C4" w:rsidRPr="00311056" w:rsidRDefault="009936C4" w:rsidP="009936C4">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055FA1B5" w14:textId="77777777" w:rsidR="009936C4" w:rsidRPr="006B6C9A" w:rsidRDefault="009936C4" w:rsidP="009936C4">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9E5274" id="Group 20" o:spid="_x0000_s1030" style="position:absolute;margin-left:-14.55pt;margin-top:257pt;width:523pt;height:18.5pt;z-index:251734016;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">
                <v:shape id="Text Box 21" o:spid="_x0000_s1031"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3186A044" w14:textId="77777777" w:rsidR="009936C4" w:rsidRPr="00311056" w:rsidRDefault="009936C4" w:rsidP="009936C4">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2"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14BF2E4B" w14:textId="77777777" w:rsidR="009936C4" w:rsidRPr="00311056" w:rsidRDefault="009936C4" w:rsidP="009936C4">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055FA1B5" w14:textId="77777777" w:rsidR="009936C4" w:rsidRPr="006B6C9A" w:rsidRDefault="009936C4" w:rsidP="009936C4">
                        <w:pPr>
                          <w:jc w:val="right"/>
                          <w:rPr>
                            <w:rFonts w:ascii="Barlow" w:hAnsi="Barlow" w:cstheme="majorHAnsi"/>
                            <w:sz w:val="18"/>
                            <w:szCs w:val="18"/>
                          </w:rPr>
                        </w:pPr>
                      </w:p>
                    </w:txbxContent>
                  </v:textbox>
                </v:shape>
              </v:group>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4B439" w14:textId="77777777" w:rsidR="000500C8" w:rsidRDefault="000500C8" w:rsidP="000F2820">
      <w:pPr>
        <w:spacing w:after="0" w:line="240" w:lineRule="auto"/>
      </w:pPr>
      <w:r>
        <w:separator/>
      </w:r>
    </w:p>
  </w:endnote>
  <w:endnote w:type="continuationSeparator" w:id="0">
    <w:p w14:paraId="783E7479" w14:textId="77777777" w:rsidR="000500C8" w:rsidRDefault="000500C8"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Bold">
    <w:altName w:val="Calibri"/>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DAFCB" w14:textId="77777777" w:rsidR="000500C8" w:rsidRDefault="000500C8" w:rsidP="000F2820">
      <w:pPr>
        <w:spacing w:after="0" w:line="240" w:lineRule="auto"/>
      </w:pPr>
      <w:r>
        <w:separator/>
      </w:r>
    </w:p>
  </w:footnote>
  <w:footnote w:type="continuationSeparator" w:id="0">
    <w:p w14:paraId="33FBCE93" w14:textId="77777777" w:rsidR="000500C8" w:rsidRDefault="000500C8"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825C8980"/>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0A72"/>
    <w:rsid w:val="00016496"/>
    <w:rsid w:val="0002593B"/>
    <w:rsid w:val="000500C8"/>
    <w:rsid w:val="000553CB"/>
    <w:rsid w:val="00065EEA"/>
    <w:rsid w:val="0008310A"/>
    <w:rsid w:val="000832B1"/>
    <w:rsid w:val="000B568D"/>
    <w:rsid w:val="000C7FF4"/>
    <w:rsid w:val="000D2A8A"/>
    <w:rsid w:val="000D5EF9"/>
    <w:rsid w:val="000D6663"/>
    <w:rsid w:val="000E09FB"/>
    <w:rsid w:val="000F23B0"/>
    <w:rsid w:val="000F24B2"/>
    <w:rsid w:val="000F2820"/>
    <w:rsid w:val="00135191"/>
    <w:rsid w:val="001767CE"/>
    <w:rsid w:val="00176F04"/>
    <w:rsid w:val="001A3979"/>
    <w:rsid w:val="001B05A5"/>
    <w:rsid w:val="001B4AA7"/>
    <w:rsid w:val="001C40D4"/>
    <w:rsid w:val="001E5BDD"/>
    <w:rsid w:val="001F2658"/>
    <w:rsid w:val="001F4354"/>
    <w:rsid w:val="001F4B85"/>
    <w:rsid w:val="00230B53"/>
    <w:rsid w:val="0023321B"/>
    <w:rsid w:val="0027053F"/>
    <w:rsid w:val="00274A86"/>
    <w:rsid w:val="002818AB"/>
    <w:rsid w:val="00287347"/>
    <w:rsid w:val="002A2599"/>
    <w:rsid w:val="002B2687"/>
    <w:rsid w:val="002D1583"/>
    <w:rsid w:val="002D69A7"/>
    <w:rsid w:val="002F0BB0"/>
    <w:rsid w:val="002F41F3"/>
    <w:rsid w:val="0030435D"/>
    <w:rsid w:val="003165B5"/>
    <w:rsid w:val="00357375"/>
    <w:rsid w:val="00365B83"/>
    <w:rsid w:val="00394E89"/>
    <w:rsid w:val="003A1303"/>
    <w:rsid w:val="003C5B42"/>
    <w:rsid w:val="003E53D0"/>
    <w:rsid w:val="00421BFE"/>
    <w:rsid w:val="00433064"/>
    <w:rsid w:val="00434602"/>
    <w:rsid w:val="00441350"/>
    <w:rsid w:val="004426B6"/>
    <w:rsid w:val="00450C6F"/>
    <w:rsid w:val="00453888"/>
    <w:rsid w:val="00455819"/>
    <w:rsid w:val="004676D7"/>
    <w:rsid w:val="00482DAF"/>
    <w:rsid w:val="00485E0D"/>
    <w:rsid w:val="004A70AE"/>
    <w:rsid w:val="004B5009"/>
    <w:rsid w:val="004C20BE"/>
    <w:rsid w:val="004C6D67"/>
    <w:rsid w:val="004E121D"/>
    <w:rsid w:val="004E60CB"/>
    <w:rsid w:val="004E7A53"/>
    <w:rsid w:val="00520119"/>
    <w:rsid w:val="00523DAF"/>
    <w:rsid w:val="00525467"/>
    <w:rsid w:val="0053190C"/>
    <w:rsid w:val="0053513D"/>
    <w:rsid w:val="00546842"/>
    <w:rsid w:val="00546890"/>
    <w:rsid w:val="005569A5"/>
    <w:rsid w:val="00560974"/>
    <w:rsid w:val="00566007"/>
    <w:rsid w:val="005675F9"/>
    <w:rsid w:val="005A4964"/>
    <w:rsid w:val="005A7AFB"/>
    <w:rsid w:val="005B1426"/>
    <w:rsid w:val="005B3CAF"/>
    <w:rsid w:val="005D4F05"/>
    <w:rsid w:val="005E058D"/>
    <w:rsid w:val="005E6477"/>
    <w:rsid w:val="005F4B85"/>
    <w:rsid w:val="00606E46"/>
    <w:rsid w:val="006131D5"/>
    <w:rsid w:val="00621F86"/>
    <w:rsid w:val="006236F3"/>
    <w:rsid w:val="00637064"/>
    <w:rsid w:val="006432B2"/>
    <w:rsid w:val="006460EF"/>
    <w:rsid w:val="00650B07"/>
    <w:rsid w:val="00666A66"/>
    <w:rsid w:val="00684B12"/>
    <w:rsid w:val="006A5815"/>
    <w:rsid w:val="006A6829"/>
    <w:rsid w:val="006B23BE"/>
    <w:rsid w:val="006B29F0"/>
    <w:rsid w:val="006B6C9A"/>
    <w:rsid w:val="006C3DC7"/>
    <w:rsid w:val="006E121A"/>
    <w:rsid w:val="006E526F"/>
    <w:rsid w:val="006F6D79"/>
    <w:rsid w:val="006F6FB0"/>
    <w:rsid w:val="00703FA8"/>
    <w:rsid w:val="00715DFD"/>
    <w:rsid w:val="00717AA6"/>
    <w:rsid w:val="00724016"/>
    <w:rsid w:val="007253BC"/>
    <w:rsid w:val="00755353"/>
    <w:rsid w:val="00765715"/>
    <w:rsid w:val="00767BE0"/>
    <w:rsid w:val="007857A9"/>
    <w:rsid w:val="007860B1"/>
    <w:rsid w:val="0079566C"/>
    <w:rsid w:val="007D2E49"/>
    <w:rsid w:val="007E206D"/>
    <w:rsid w:val="007F68F2"/>
    <w:rsid w:val="008430E6"/>
    <w:rsid w:val="008437DC"/>
    <w:rsid w:val="008627A7"/>
    <w:rsid w:val="008833DB"/>
    <w:rsid w:val="0089791C"/>
    <w:rsid w:val="008A6F1E"/>
    <w:rsid w:val="008B1501"/>
    <w:rsid w:val="008B5614"/>
    <w:rsid w:val="008C7D28"/>
    <w:rsid w:val="008D2D0F"/>
    <w:rsid w:val="008D671C"/>
    <w:rsid w:val="008E628C"/>
    <w:rsid w:val="009112FC"/>
    <w:rsid w:val="00986D3F"/>
    <w:rsid w:val="009936C4"/>
    <w:rsid w:val="009A60F0"/>
    <w:rsid w:val="009C55FC"/>
    <w:rsid w:val="009D116C"/>
    <w:rsid w:val="009E5E9F"/>
    <w:rsid w:val="009E78FC"/>
    <w:rsid w:val="009E7E12"/>
    <w:rsid w:val="009F3485"/>
    <w:rsid w:val="009F3A65"/>
    <w:rsid w:val="00A02C40"/>
    <w:rsid w:val="00A229C8"/>
    <w:rsid w:val="00A40F1A"/>
    <w:rsid w:val="00A50694"/>
    <w:rsid w:val="00A634B7"/>
    <w:rsid w:val="00A72138"/>
    <w:rsid w:val="00A828AA"/>
    <w:rsid w:val="00A86351"/>
    <w:rsid w:val="00A9649D"/>
    <w:rsid w:val="00AB1B2F"/>
    <w:rsid w:val="00AB3ED7"/>
    <w:rsid w:val="00AD24C1"/>
    <w:rsid w:val="00AE7637"/>
    <w:rsid w:val="00B07358"/>
    <w:rsid w:val="00B15A9B"/>
    <w:rsid w:val="00B2126D"/>
    <w:rsid w:val="00B23438"/>
    <w:rsid w:val="00B30988"/>
    <w:rsid w:val="00B327BE"/>
    <w:rsid w:val="00B42788"/>
    <w:rsid w:val="00B447A4"/>
    <w:rsid w:val="00B468FC"/>
    <w:rsid w:val="00B51F3F"/>
    <w:rsid w:val="00B55D96"/>
    <w:rsid w:val="00B632FA"/>
    <w:rsid w:val="00B66D5C"/>
    <w:rsid w:val="00B825D8"/>
    <w:rsid w:val="00BA0338"/>
    <w:rsid w:val="00BA6454"/>
    <w:rsid w:val="00BB54AF"/>
    <w:rsid w:val="00BC18B7"/>
    <w:rsid w:val="00BE4255"/>
    <w:rsid w:val="00BE5754"/>
    <w:rsid w:val="00BE6401"/>
    <w:rsid w:val="00C1165F"/>
    <w:rsid w:val="00C1578E"/>
    <w:rsid w:val="00C27BB4"/>
    <w:rsid w:val="00C31E64"/>
    <w:rsid w:val="00C35BEC"/>
    <w:rsid w:val="00C52564"/>
    <w:rsid w:val="00C52E5A"/>
    <w:rsid w:val="00C63A12"/>
    <w:rsid w:val="00C74E9A"/>
    <w:rsid w:val="00C75616"/>
    <w:rsid w:val="00C8149A"/>
    <w:rsid w:val="00C827A6"/>
    <w:rsid w:val="00CB1CC8"/>
    <w:rsid w:val="00CB3CEF"/>
    <w:rsid w:val="00CC68D7"/>
    <w:rsid w:val="00CE4EDF"/>
    <w:rsid w:val="00CF57FC"/>
    <w:rsid w:val="00D00932"/>
    <w:rsid w:val="00D05F49"/>
    <w:rsid w:val="00D11EB4"/>
    <w:rsid w:val="00D13466"/>
    <w:rsid w:val="00D17C9F"/>
    <w:rsid w:val="00D214EC"/>
    <w:rsid w:val="00D22D9D"/>
    <w:rsid w:val="00D37C07"/>
    <w:rsid w:val="00D42B85"/>
    <w:rsid w:val="00D44D2B"/>
    <w:rsid w:val="00D5429A"/>
    <w:rsid w:val="00D71E20"/>
    <w:rsid w:val="00D84F64"/>
    <w:rsid w:val="00DC5821"/>
    <w:rsid w:val="00DC5E45"/>
    <w:rsid w:val="00DD3690"/>
    <w:rsid w:val="00DE2D39"/>
    <w:rsid w:val="00E03868"/>
    <w:rsid w:val="00E13D2B"/>
    <w:rsid w:val="00E2464B"/>
    <w:rsid w:val="00E42343"/>
    <w:rsid w:val="00E42729"/>
    <w:rsid w:val="00E4424D"/>
    <w:rsid w:val="00E50D6A"/>
    <w:rsid w:val="00E572A0"/>
    <w:rsid w:val="00E754F1"/>
    <w:rsid w:val="00E755EB"/>
    <w:rsid w:val="00E943E7"/>
    <w:rsid w:val="00EA2455"/>
    <w:rsid w:val="00EB0366"/>
    <w:rsid w:val="00EC3E72"/>
    <w:rsid w:val="00EC769C"/>
    <w:rsid w:val="00ED0352"/>
    <w:rsid w:val="00EE3EAA"/>
    <w:rsid w:val="00EF37E1"/>
    <w:rsid w:val="00EF6E18"/>
    <w:rsid w:val="00F02967"/>
    <w:rsid w:val="00F037DE"/>
    <w:rsid w:val="00F078E5"/>
    <w:rsid w:val="00F3016E"/>
    <w:rsid w:val="00F54EE4"/>
    <w:rsid w:val="00F75188"/>
    <w:rsid w:val="00F7647F"/>
    <w:rsid w:val="00F91343"/>
    <w:rsid w:val="00F96954"/>
    <w:rsid w:val="00FA1EE9"/>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176F04"/>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13B7A-29C2-4EF8-9C34-4EACD0091BA2}">
  <ds:schemaRefs>
    <ds:schemaRef ds:uri="http://schemas.microsoft.com/office/2006/metadata/properties"/>
    <ds:schemaRef ds:uri="http://schemas.microsoft.com/office/infopath/2007/PartnerControls"/>
    <ds:schemaRef ds:uri="2a3f1b79-fcc9-48a5-b6e3-19dfa90fe50b"/>
  </ds:schemaRefs>
</ds:datastoreItem>
</file>

<file path=customXml/itemProps2.xml><?xml version="1.0" encoding="utf-8"?>
<ds:datastoreItem xmlns:ds="http://schemas.openxmlformats.org/officeDocument/2006/customXml" ds:itemID="{EB585658-6A91-4903-AF00-54FC58374E8A}"/>
</file>

<file path=customXml/itemProps3.xml><?xml version="1.0" encoding="utf-8"?>
<ds:datastoreItem xmlns:ds="http://schemas.openxmlformats.org/officeDocument/2006/customXml" ds:itemID="{F781D49A-06DE-4ADA-928A-9B0C47BB0840}">
  <ds:schemaRefs>
    <ds:schemaRef ds:uri="http://schemas.openxmlformats.org/officeDocument/2006/bibliography"/>
  </ds:schemaRefs>
</ds:datastoreItem>
</file>

<file path=customXml/itemProps4.xml><?xml version="1.0" encoding="utf-8"?>
<ds:datastoreItem xmlns:ds="http://schemas.openxmlformats.org/officeDocument/2006/customXml" ds:itemID="{5A52D53C-7845-4577-8407-ADF2E7AFD7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72</cp:revision>
  <cp:lastPrinted>2020-06-26T22:19:00Z</cp:lastPrinted>
  <dcterms:created xsi:type="dcterms:W3CDTF">2020-09-21T06:49:00Z</dcterms:created>
  <dcterms:modified xsi:type="dcterms:W3CDTF">2022-01-18T01:15:00Z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319900</vt:r8>
  </property>
  <property fmtid="{D5CDD505-2E9C-101B-9397-08002B2CF9AE}" pid="4" name="MediaServiceImageTags">
    <vt:lpwstr/>
  </property>
</Properties>
</file>